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55" w:rsidRPr="00671CAE" w:rsidRDefault="00671CAE" w:rsidP="00BA4A14">
      <w:pPr>
        <w:pStyle w:val="NoSpacing"/>
        <w:ind w:left="504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Цагдаагийн ерөнхий газар, </w:t>
      </w:r>
      <w:proofErr w:type="spellStart"/>
      <w:r w:rsidRPr="004F2733">
        <w:rPr>
          <w:rFonts w:ascii="Arial" w:hAnsi="Arial" w:cs="Arial"/>
        </w:rPr>
        <w:t>Харилцаа</w:t>
      </w:r>
      <w:proofErr w:type="spellEnd"/>
      <w:r w:rsidRPr="004F2733">
        <w:rPr>
          <w:rFonts w:ascii="Arial" w:hAnsi="Arial" w:cs="Arial"/>
        </w:rPr>
        <w:t xml:space="preserve"> </w:t>
      </w:r>
      <w:proofErr w:type="spellStart"/>
      <w:r w:rsidRPr="004F2733">
        <w:rPr>
          <w:rFonts w:ascii="Arial" w:hAnsi="Arial" w:cs="Arial"/>
        </w:rPr>
        <w:t>холбооны</w:t>
      </w:r>
      <w:proofErr w:type="spellEnd"/>
      <w:r w:rsidRPr="004F2733">
        <w:rPr>
          <w:rFonts w:ascii="Arial" w:hAnsi="Arial" w:cs="Arial"/>
        </w:rPr>
        <w:t xml:space="preserve"> </w:t>
      </w:r>
      <w:proofErr w:type="spellStart"/>
      <w:r w:rsidRPr="004F2733">
        <w:rPr>
          <w:rFonts w:ascii="Arial" w:hAnsi="Arial" w:cs="Arial"/>
        </w:rPr>
        <w:t>зохицуулах</w:t>
      </w:r>
      <w:proofErr w:type="spellEnd"/>
      <w:r w:rsidRPr="004F2733">
        <w:rPr>
          <w:rFonts w:ascii="Arial" w:hAnsi="Arial" w:cs="Arial"/>
        </w:rPr>
        <w:t xml:space="preserve"> </w:t>
      </w:r>
      <w:proofErr w:type="spellStart"/>
      <w:r w:rsidRPr="004F2733">
        <w:rPr>
          <w:rFonts w:ascii="Arial" w:hAnsi="Arial" w:cs="Arial"/>
        </w:rPr>
        <w:t>хороо</w:t>
      </w:r>
      <w:proofErr w:type="spellEnd"/>
      <w:r>
        <w:rPr>
          <w:rFonts w:ascii="Arial" w:hAnsi="Arial" w:cs="Arial"/>
          <w:lang w:val="mn-MN"/>
        </w:rPr>
        <w:t>,</w:t>
      </w:r>
      <w:r w:rsidR="00BA4A14">
        <w:rPr>
          <w:rFonts w:ascii="Arial" w:hAnsi="Arial" w:cs="Arial"/>
          <w:lang w:val="mn-MN"/>
        </w:rPr>
        <w:t xml:space="preserve"> </w:t>
      </w:r>
      <w:proofErr w:type="spellStart"/>
      <w:r>
        <w:rPr>
          <w:rFonts w:ascii="Arial" w:hAnsi="Arial" w:cs="Arial"/>
        </w:rPr>
        <w:t>Сонгуулийн</w:t>
      </w:r>
      <w:proofErr w:type="spellEnd"/>
      <w:r>
        <w:rPr>
          <w:rFonts w:ascii="Arial" w:hAnsi="Arial" w:cs="Arial"/>
        </w:rPr>
        <w:t xml:space="preserve">  </w:t>
      </w:r>
      <w:proofErr w:type="spellStart"/>
      <w:r>
        <w:rPr>
          <w:rFonts w:ascii="Arial" w:hAnsi="Arial" w:cs="Arial"/>
        </w:rPr>
        <w:t>ерөнхий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</w:t>
      </w:r>
      <w:r w:rsidR="00433855" w:rsidRPr="004F2733">
        <w:rPr>
          <w:rFonts w:ascii="Arial" w:hAnsi="Arial" w:cs="Arial"/>
        </w:rPr>
        <w:t>ны</w:t>
      </w:r>
      <w:proofErr w:type="spellEnd"/>
      <w:r w:rsidR="00433855">
        <w:rPr>
          <w:rFonts w:ascii="Arial" w:hAnsi="Arial" w:cs="Arial"/>
          <w:lang w:val="mn-MN"/>
        </w:rPr>
        <w:t xml:space="preserve"> 2020 </w:t>
      </w:r>
      <w:proofErr w:type="spellStart"/>
      <w:r w:rsidR="00433855" w:rsidRPr="004F2733">
        <w:rPr>
          <w:rFonts w:ascii="Arial" w:hAnsi="Arial" w:cs="Arial"/>
        </w:rPr>
        <w:t>оны</w:t>
      </w:r>
      <w:proofErr w:type="spellEnd"/>
      <w:r w:rsidR="00433855" w:rsidRPr="004F2733">
        <w:rPr>
          <w:rFonts w:ascii="Arial" w:hAnsi="Arial" w:cs="Arial"/>
        </w:rPr>
        <w:t xml:space="preserve"> </w:t>
      </w:r>
      <w:r w:rsidR="00433855" w:rsidRPr="004F2733">
        <w:rPr>
          <w:rFonts w:ascii="Arial" w:hAnsi="Arial" w:cs="Arial"/>
          <w:lang w:val="mn-MN"/>
        </w:rPr>
        <w:t>....</w:t>
      </w:r>
      <w:proofErr w:type="gramStart"/>
      <w:r w:rsidR="00433855" w:rsidRPr="004F2733">
        <w:rPr>
          <w:rFonts w:ascii="Arial" w:hAnsi="Arial" w:cs="Arial"/>
        </w:rPr>
        <w:t>д</w:t>
      </w:r>
      <w:r w:rsidR="00433855" w:rsidRPr="004F2733">
        <w:rPr>
          <w:rFonts w:ascii="Arial" w:hAnsi="Arial" w:cs="Arial"/>
          <w:lang w:val="mn-MN"/>
        </w:rPr>
        <w:t>угаа</w:t>
      </w:r>
      <w:r w:rsidR="00433855" w:rsidRPr="004F2733">
        <w:rPr>
          <w:rFonts w:ascii="Arial" w:hAnsi="Arial" w:cs="Arial"/>
        </w:rPr>
        <w:t>р</w:t>
      </w:r>
      <w:proofErr w:type="gramEnd"/>
      <w:r w:rsidR="00433855" w:rsidRPr="004F2733">
        <w:rPr>
          <w:rFonts w:ascii="Arial" w:hAnsi="Arial" w:cs="Arial"/>
        </w:rPr>
        <w:t xml:space="preserve"> </w:t>
      </w:r>
      <w:proofErr w:type="spellStart"/>
      <w:r w:rsidR="00433855" w:rsidRPr="004F2733">
        <w:rPr>
          <w:rFonts w:ascii="Arial" w:hAnsi="Arial" w:cs="Arial"/>
        </w:rPr>
        <w:t>сарын</w:t>
      </w:r>
      <w:proofErr w:type="spellEnd"/>
      <w:r w:rsidR="00433855" w:rsidRPr="004F2733">
        <w:rPr>
          <w:rFonts w:ascii="Arial" w:hAnsi="Arial" w:cs="Arial"/>
        </w:rPr>
        <w:t xml:space="preserve"> </w:t>
      </w:r>
      <w:r w:rsidR="00433855" w:rsidRPr="004F2733">
        <w:rPr>
          <w:rFonts w:ascii="Arial" w:hAnsi="Arial" w:cs="Arial"/>
          <w:lang w:val="mn-MN"/>
        </w:rPr>
        <w:t>...</w:t>
      </w:r>
      <w:r w:rsidR="00433855">
        <w:rPr>
          <w:rFonts w:ascii="Arial" w:hAnsi="Arial" w:cs="Arial"/>
        </w:rPr>
        <w:t>-</w:t>
      </w:r>
      <w:proofErr w:type="spellStart"/>
      <w:r w:rsidR="00433855">
        <w:rPr>
          <w:rFonts w:ascii="Arial" w:hAnsi="Arial" w:cs="Arial"/>
        </w:rPr>
        <w:t>ны</w:t>
      </w:r>
      <w:proofErr w:type="spellEnd"/>
      <w:r w:rsidR="00433855">
        <w:rPr>
          <w:rFonts w:ascii="Arial" w:hAnsi="Arial" w:cs="Arial"/>
        </w:rPr>
        <w:t xml:space="preserve"> </w:t>
      </w:r>
      <w:proofErr w:type="spellStart"/>
      <w:r w:rsidR="00433855">
        <w:rPr>
          <w:rFonts w:ascii="Arial" w:hAnsi="Arial" w:cs="Arial"/>
        </w:rPr>
        <w:t>өдрийн</w:t>
      </w:r>
      <w:proofErr w:type="spellEnd"/>
      <w:r w:rsidR="00433855">
        <w:rPr>
          <w:rFonts w:ascii="Arial" w:hAnsi="Arial" w:cs="Arial"/>
          <w:lang w:val="mn-MN"/>
        </w:rPr>
        <w:t xml:space="preserve">... </w:t>
      </w:r>
      <w:r w:rsidR="00433855" w:rsidRPr="004F2733">
        <w:rPr>
          <w:rFonts w:ascii="Arial" w:hAnsi="Arial" w:cs="Arial"/>
        </w:rPr>
        <w:t>д</w:t>
      </w:r>
      <w:r w:rsidR="00433855" w:rsidRPr="004F2733">
        <w:rPr>
          <w:rFonts w:ascii="Arial" w:hAnsi="Arial" w:cs="Arial"/>
          <w:lang w:val="mn-MN"/>
        </w:rPr>
        <w:t>угаа</w:t>
      </w:r>
      <w:r w:rsidR="00433855">
        <w:rPr>
          <w:rFonts w:ascii="Arial" w:hAnsi="Arial" w:cs="Arial"/>
        </w:rPr>
        <w:t xml:space="preserve">р </w:t>
      </w:r>
      <w:r w:rsidR="00BA4A14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</w:t>
      </w:r>
      <w:proofErr w:type="spellStart"/>
      <w:r w:rsidR="00433855">
        <w:rPr>
          <w:rFonts w:ascii="Arial" w:hAnsi="Arial" w:cs="Arial"/>
        </w:rPr>
        <w:t>амтарсан</w:t>
      </w:r>
      <w:proofErr w:type="spellEnd"/>
      <w:r>
        <w:rPr>
          <w:rFonts w:ascii="Arial" w:hAnsi="Arial" w:cs="Arial"/>
          <w:lang w:val="mn-MN"/>
        </w:rPr>
        <w:t xml:space="preserve"> </w:t>
      </w:r>
      <w:r w:rsidR="00BA4A14">
        <w:rPr>
          <w:rFonts w:ascii="Arial" w:hAnsi="Arial" w:cs="Arial"/>
          <w:lang w:val="mn-MN"/>
        </w:rPr>
        <w:t xml:space="preserve">    </w:t>
      </w:r>
      <w:r>
        <w:rPr>
          <w:rFonts w:ascii="Arial" w:hAnsi="Arial" w:cs="Arial"/>
          <w:lang w:val="mn-MN"/>
        </w:rPr>
        <w:t xml:space="preserve">тогтоол, </w:t>
      </w:r>
      <w:r w:rsidR="00433855">
        <w:rPr>
          <w:rFonts w:ascii="Arial" w:hAnsi="Arial" w:cs="Arial"/>
          <w:lang w:val="mn-MN"/>
        </w:rPr>
        <w:t>шийдвэрий</w:t>
      </w:r>
      <w:r w:rsidR="00433855">
        <w:rPr>
          <w:rFonts w:ascii="Arial" w:hAnsi="Arial" w:cs="Arial"/>
        </w:rPr>
        <w:t>н</w:t>
      </w:r>
      <w:r w:rsidR="00433855">
        <w:rPr>
          <w:rFonts w:ascii="Arial" w:hAnsi="Arial" w:cs="Arial"/>
          <w:lang w:val="mn-MN"/>
        </w:rPr>
        <w:t xml:space="preserve"> </w:t>
      </w:r>
      <w:proofErr w:type="spellStart"/>
      <w:r w:rsidR="00433855" w:rsidRPr="004F2733">
        <w:rPr>
          <w:rFonts w:ascii="Arial" w:hAnsi="Arial" w:cs="Arial"/>
        </w:rPr>
        <w:t>хавсралт</w:t>
      </w:r>
      <w:proofErr w:type="spellEnd"/>
      <w:r w:rsidR="00433855" w:rsidRPr="004F2733">
        <w:rPr>
          <w:rFonts w:ascii="Arial" w:hAnsi="Arial" w:cs="Arial"/>
        </w:rPr>
        <w:t xml:space="preserve">                           </w:t>
      </w:r>
    </w:p>
    <w:p w:rsidR="00433855" w:rsidRDefault="00433855" w:rsidP="00BA4A14">
      <w:pPr>
        <w:spacing w:after="0"/>
        <w:rPr>
          <w:rFonts w:ascii="Arial" w:hAnsi="Arial" w:cs="Arial"/>
          <w:b/>
          <w:lang w:val="mn-MN"/>
        </w:rPr>
      </w:pPr>
    </w:p>
    <w:p w:rsidR="00433855" w:rsidRDefault="00433855" w:rsidP="00433855">
      <w:pPr>
        <w:spacing w:after="0"/>
        <w:rPr>
          <w:rFonts w:ascii="Arial" w:hAnsi="Arial" w:cs="Arial"/>
          <w:b/>
          <w:lang w:val="mn-MN"/>
        </w:rPr>
      </w:pPr>
    </w:p>
    <w:p w:rsidR="00AA3BA8" w:rsidRPr="00433855" w:rsidRDefault="00372E69" w:rsidP="00433855">
      <w:pPr>
        <w:spacing w:after="0"/>
        <w:jc w:val="center"/>
        <w:rPr>
          <w:rFonts w:ascii="Arial" w:hAnsi="Arial" w:cs="Arial"/>
          <w:b/>
          <w:lang w:val="mn-MN"/>
        </w:rPr>
      </w:pPr>
      <w:r w:rsidRPr="00433855">
        <w:rPr>
          <w:rFonts w:ascii="Arial" w:hAnsi="Arial" w:cs="Arial"/>
          <w:b/>
          <w:lang w:val="mn-MN"/>
        </w:rPr>
        <w:t>ЦАХИМ ОРЧИН АШИГЛАН СОНГУУЛИЙН СУРТАЛЧИЛГАА</w:t>
      </w:r>
    </w:p>
    <w:p w:rsidR="00180FD5" w:rsidRPr="00433855" w:rsidRDefault="00372E69" w:rsidP="00433855">
      <w:pPr>
        <w:spacing w:after="0"/>
        <w:jc w:val="center"/>
        <w:rPr>
          <w:rFonts w:ascii="Arial" w:hAnsi="Arial" w:cs="Arial"/>
          <w:b/>
          <w:lang w:val="mn-MN"/>
        </w:rPr>
      </w:pPr>
      <w:r w:rsidRPr="00433855">
        <w:rPr>
          <w:rFonts w:ascii="Arial" w:hAnsi="Arial" w:cs="Arial"/>
          <w:b/>
          <w:lang w:val="mn-MN"/>
        </w:rPr>
        <w:t>ЯВУУЛАХ, ТҮҮНД ХЯНАЛТ ТАВИХ ЖУРАМ</w:t>
      </w:r>
    </w:p>
    <w:p w:rsidR="00AA3BA8" w:rsidRPr="00433855" w:rsidRDefault="00AA3BA8" w:rsidP="00433855">
      <w:pPr>
        <w:spacing w:after="0"/>
        <w:jc w:val="both"/>
        <w:rPr>
          <w:rFonts w:ascii="Arial" w:hAnsi="Arial" w:cs="Arial"/>
          <w:b/>
          <w:lang w:val="mn-MN"/>
        </w:rPr>
      </w:pPr>
    </w:p>
    <w:p w:rsidR="00A907B9" w:rsidRPr="00433855" w:rsidRDefault="00A907B9" w:rsidP="004338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mn-MN"/>
        </w:rPr>
      </w:pPr>
      <w:r w:rsidRPr="00433855">
        <w:rPr>
          <w:rFonts w:ascii="Arial" w:hAnsi="Arial" w:cs="Arial"/>
          <w:b/>
          <w:lang w:val="mn-MN"/>
        </w:rPr>
        <w:t>Ерөнхий зүйл</w:t>
      </w:r>
    </w:p>
    <w:p w:rsidR="00372E69" w:rsidRPr="00433855" w:rsidRDefault="00A907B9" w:rsidP="00433855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Монгол улсын Их хурлын сонгуулийн тухай хуулийн 47.9, Аймаг, нийслэл, сум, дүүргийн Иргэдийн Төлөөлөгчдийн хурлын сонгуулийн тухай хуулийн</w:t>
      </w:r>
      <w:r w:rsidR="00807497" w:rsidRPr="00433855">
        <w:rPr>
          <w:rFonts w:ascii="Arial" w:hAnsi="Arial" w:cs="Arial"/>
          <w:lang w:val="mn-MN"/>
        </w:rPr>
        <w:t xml:space="preserve"> /цаашид Сонгуулийн тухай хууль гэх/</w:t>
      </w:r>
      <w:r w:rsidRPr="00433855">
        <w:rPr>
          <w:rFonts w:ascii="Arial" w:hAnsi="Arial" w:cs="Arial"/>
          <w:lang w:val="mn-MN"/>
        </w:rPr>
        <w:t xml:space="preserve"> ....-р зүйлийг тус тус үндэслэн </w:t>
      </w:r>
      <w:r w:rsidR="00372E69" w:rsidRPr="00433855">
        <w:rPr>
          <w:rFonts w:ascii="Arial" w:hAnsi="Arial" w:cs="Arial"/>
          <w:lang w:val="mn-MN"/>
        </w:rPr>
        <w:t>цахим орчин ашиглан сонгуулийн сурталчилгаа явуулахад үүсэх харилцааг энэхүү журам зохицуулна.</w:t>
      </w:r>
    </w:p>
    <w:p w:rsidR="0030766F" w:rsidRPr="00433855" w:rsidRDefault="00372E69" w:rsidP="00433855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noProof/>
          <w:sz w:val="22"/>
          <w:szCs w:val="22"/>
          <w:lang w:val="mn-MN"/>
        </w:rPr>
      </w:pPr>
      <w:r w:rsidRPr="00433855">
        <w:rPr>
          <w:rFonts w:ascii="Arial" w:hAnsi="Arial" w:cs="Arial"/>
          <w:noProof/>
          <w:sz w:val="22"/>
          <w:szCs w:val="22"/>
          <w:lang w:val="mn-MN"/>
        </w:rPr>
        <w:t>Нам, эвсэл, нэр дэвшигч нь цахим орчин, цахим орчин дахь олон нийтийн сүлжээнд сонгуулийн сурталчилгааг явуулахдаа Монгол Улсын Сонгуулийн тухай хуулиуд, бусад холбогдох хууль тогтоомж болон энэхүү журмыг дагаж мөрдөнө.</w:t>
      </w:r>
    </w:p>
    <w:p w:rsidR="00A907B9" w:rsidRPr="00433855" w:rsidRDefault="0030766F" w:rsidP="00433855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noProof/>
          <w:sz w:val="22"/>
          <w:szCs w:val="22"/>
          <w:lang w:val="mn-MN"/>
        </w:rPr>
      </w:pPr>
      <w:r w:rsidRPr="00433855">
        <w:rPr>
          <w:rFonts w:ascii="Arial" w:hAnsi="Arial" w:cs="Arial"/>
          <w:sz w:val="22"/>
          <w:szCs w:val="22"/>
          <w:lang w:val="mn-MN"/>
        </w:rPr>
        <w:t>Үүрэн холбоо,</w:t>
      </w:r>
      <w:r w:rsidR="00B7009A" w:rsidRPr="00433855">
        <w:rPr>
          <w:rFonts w:ascii="Arial" w:hAnsi="Arial" w:cs="Arial"/>
          <w:sz w:val="22"/>
          <w:szCs w:val="22"/>
          <w:lang w:val="mn-MN"/>
        </w:rPr>
        <w:t xml:space="preserve"> Интернет</w:t>
      </w:r>
      <w:r w:rsidRPr="00433855">
        <w:rPr>
          <w:rFonts w:ascii="Arial" w:hAnsi="Arial" w:cs="Arial"/>
          <w:sz w:val="22"/>
          <w:szCs w:val="22"/>
          <w:lang w:val="mn-MN"/>
        </w:rPr>
        <w:t xml:space="preserve">, Цахим хуудас, аппликэйшн, цахим орчин дахь олон нийтийн сүлжээний үйлчилгээ эрхлэгчид нь сонгуулийн сурталчилгааны хугацаанд </w:t>
      </w:r>
      <w:r w:rsidRPr="00433855">
        <w:rPr>
          <w:rFonts w:ascii="Arial" w:hAnsi="Arial" w:cs="Arial"/>
          <w:noProof/>
          <w:sz w:val="22"/>
          <w:szCs w:val="22"/>
          <w:lang w:val="mn-MN"/>
        </w:rPr>
        <w:t>Монгол Улсын Сонгуулийн тухай хуулиуд, бусад холбогдох хууль тогтоомж болон энэхүү журмыг дагаж мөрдөнө.</w:t>
      </w:r>
    </w:p>
    <w:p w:rsidR="00A907B9" w:rsidRPr="00433855" w:rsidRDefault="00A907B9" w:rsidP="004338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mn-MN"/>
        </w:rPr>
      </w:pPr>
      <w:r w:rsidRPr="00433855">
        <w:rPr>
          <w:rFonts w:ascii="Arial" w:hAnsi="Arial" w:cs="Arial"/>
          <w:b/>
          <w:lang w:val="mn-MN"/>
        </w:rPr>
        <w:t>Баримтлах зарчим</w:t>
      </w:r>
    </w:p>
    <w:p w:rsidR="00DC3636" w:rsidRPr="00433855" w:rsidRDefault="00DC3636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Цахим орчинд сонгуулийн сурталчилгаа явуулах тохиолдолд нам, эвс</w:t>
      </w:r>
      <w:r w:rsidR="00F56ED5" w:rsidRPr="00433855">
        <w:rPr>
          <w:rFonts w:ascii="Arial" w:hAnsi="Arial" w:cs="Arial"/>
          <w:lang w:val="mn-MN"/>
        </w:rPr>
        <w:t>э</w:t>
      </w:r>
      <w:r w:rsidRPr="00433855">
        <w:rPr>
          <w:rFonts w:ascii="Arial" w:hAnsi="Arial" w:cs="Arial"/>
          <w:lang w:val="mn-MN"/>
        </w:rPr>
        <w:t>л</w:t>
      </w:r>
      <w:r w:rsidR="00F56ED5" w:rsidRPr="00433855">
        <w:rPr>
          <w:rFonts w:ascii="Arial" w:hAnsi="Arial" w:cs="Arial"/>
          <w:lang w:val="mn-MN"/>
        </w:rPr>
        <w:t>, нэр дэвшигчийн</w:t>
      </w:r>
      <w:r w:rsidRPr="00433855">
        <w:rPr>
          <w:rFonts w:ascii="Arial" w:hAnsi="Arial" w:cs="Arial"/>
          <w:lang w:val="mn-MN"/>
        </w:rPr>
        <w:t xml:space="preserve"> нэр, далбаа, таних тэмдэг, сонгуулийн уриа</w:t>
      </w:r>
      <w:r w:rsidR="00F56ED5" w:rsidRPr="00433855">
        <w:rPr>
          <w:rFonts w:ascii="Arial" w:hAnsi="Arial" w:cs="Arial"/>
          <w:lang w:val="mn-MN"/>
        </w:rPr>
        <w:t>г олон нийтэд ойлгомжтой, ил тод харагдахуйц байдлаар харуулна</w:t>
      </w:r>
      <w:r w:rsidRPr="00433855">
        <w:rPr>
          <w:rFonts w:ascii="Arial" w:hAnsi="Arial" w:cs="Arial"/>
          <w:lang w:val="mn-MN"/>
        </w:rPr>
        <w:t>.</w:t>
      </w:r>
    </w:p>
    <w:p w:rsidR="00751ABE" w:rsidRPr="00433855" w:rsidRDefault="004C1C9E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Сонгуулийн тухай хуулийн 47.2-ийн дагуу бүртгүүл</w:t>
      </w:r>
      <w:r w:rsidR="00892481" w:rsidRPr="00433855">
        <w:rPr>
          <w:rFonts w:ascii="Arial" w:hAnsi="Arial" w:cs="Arial"/>
          <w:lang w:val="mn-MN"/>
        </w:rPr>
        <w:t xml:space="preserve">сэн </w:t>
      </w:r>
      <w:r w:rsidR="00E20B45" w:rsidRPr="00433855">
        <w:rPr>
          <w:rFonts w:ascii="Arial" w:hAnsi="Arial" w:cs="Arial"/>
          <w:lang w:val="mn-MN"/>
        </w:rPr>
        <w:t xml:space="preserve">47.1.1, 47.1.2 –д заасан цахим </w:t>
      </w:r>
      <w:r w:rsidR="00BB379B" w:rsidRPr="00433855">
        <w:rPr>
          <w:rFonts w:ascii="Arial" w:hAnsi="Arial" w:cs="Arial"/>
          <w:lang w:val="mn-MN"/>
        </w:rPr>
        <w:t>хуудсыг</w:t>
      </w:r>
      <w:r w:rsidR="00892481" w:rsidRPr="00433855">
        <w:rPr>
          <w:rFonts w:ascii="Arial" w:hAnsi="Arial" w:cs="Arial"/>
          <w:lang w:val="mn-MN"/>
        </w:rPr>
        <w:t xml:space="preserve"> нам, эвсэл, нэр дэвшигчийн албан ёсний </w:t>
      </w:r>
      <w:r w:rsidR="00751ABE" w:rsidRPr="00433855">
        <w:rPr>
          <w:rFonts w:ascii="Arial" w:hAnsi="Arial" w:cs="Arial"/>
          <w:lang w:val="mn-MN"/>
        </w:rPr>
        <w:t>сонгуулийн сурталчилгаа</w:t>
      </w:r>
      <w:r w:rsidR="00892481" w:rsidRPr="00433855">
        <w:rPr>
          <w:rFonts w:ascii="Arial" w:hAnsi="Arial" w:cs="Arial"/>
          <w:lang w:val="mn-MN"/>
        </w:rPr>
        <w:t xml:space="preserve">ны хэрэгсэл гэж үзнэ. </w:t>
      </w:r>
    </w:p>
    <w:p w:rsidR="00DC3636" w:rsidRPr="00433855" w:rsidRDefault="006E5787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Цахим орчинд сонгуулийн сурталчилгаа явуулахад Сонгуулийн тухай хуулийн 35.3, 39.1 болон 48-р зүйлийн хэрэгжилтийг бүх төрлийн сурталчилгааны арга хэлбэрт мөрдөж ажиллана.  </w:t>
      </w:r>
    </w:p>
    <w:p w:rsidR="00A907B9" w:rsidRPr="00433855" w:rsidRDefault="00A907B9" w:rsidP="004338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mn-MN"/>
        </w:rPr>
      </w:pPr>
      <w:r w:rsidRPr="00433855">
        <w:rPr>
          <w:rFonts w:ascii="Arial" w:hAnsi="Arial" w:cs="Arial"/>
          <w:b/>
          <w:lang w:val="mn-MN"/>
        </w:rPr>
        <w:t>Сурталчилгааны арга хэлбэр</w:t>
      </w:r>
    </w:p>
    <w:p w:rsidR="00BD2463" w:rsidRPr="00433855" w:rsidRDefault="00DA100E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Сонгуулийн тухай хуулийн 39.4, </w:t>
      </w:r>
      <w:r w:rsidR="00844FFE" w:rsidRPr="00433855">
        <w:rPr>
          <w:rFonts w:ascii="Arial" w:hAnsi="Arial" w:cs="Arial"/>
          <w:lang w:val="mn-MN"/>
        </w:rPr>
        <w:t xml:space="preserve">47.4, 47.5, 48-р зүйлийн </w:t>
      </w:r>
      <w:r w:rsidRPr="00433855">
        <w:rPr>
          <w:rFonts w:ascii="Arial" w:hAnsi="Arial" w:cs="Arial"/>
          <w:lang w:val="mn-MN"/>
        </w:rPr>
        <w:t xml:space="preserve">хэрэгжилтийг хангуулах хүрээнд </w:t>
      </w:r>
      <w:r w:rsidR="00844FFE" w:rsidRPr="00433855">
        <w:rPr>
          <w:rFonts w:ascii="Arial" w:hAnsi="Arial" w:cs="Arial"/>
          <w:lang w:val="mn-MN"/>
        </w:rPr>
        <w:t xml:space="preserve">цахим орчинд </w:t>
      </w:r>
      <w:r w:rsidRPr="00433855">
        <w:rPr>
          <w:rFonts w:ascii="Arial" w:hAnsi="Arial" w:cs="Arial"/>
          <w:lang w:val="mn-MN"/>
        </w:rPr>
        <w:t xml:space="preserve">сонгуулийн сурталчилгаа явуулахдаа </w:t>
      </w:r>
      <w:r w:rsidR="00844FFE" w:rsidRPr="00433855">
        <w:rPr>
          <w:rFonts w:ascii="Arial" w:hAnsi="Arial" w:cs="Arial"/>
          <w:lang w:val="mn-MN"/>
        </w:rPr>
        <w:t>дараах зү</w:t>
      </w:r>
      <w:r w:rsidR="00F56ED5" w:rsidRPr="00433855">
        <w:rPr>
          <w:rFonts w:ascii="Arial" w:hAnsi="Arial" w:cs="Arial"/>
          <w:lang w:val="mn-MN"/>
        </w:rPr>
        <w:t>йлсийг үйл ажиллагаандаа</w:t>
      </w:r>
      <w:r w:rsidR="00D00B92" w:rsidRPr="00433855">
        <w:rPr>
          <w:rFonts w:ascii="Arial" w:hAnsi="Arial" w:cs="Arial"/>
          <w:lang w:val="mn-MN"/>
        </w:rPr>
        <w:t>дагаж</w:t>
      </w:r>
      <w:r w:rsidR="00F56ED5" w:rsidRPr="00433855">
        <w:rPr>
          <w:rFonts w:ascii="Arial" w:hAnsi="Arial" w:cs="Arial"/>
          <w:lang w:val="mn-MN"/>
        </w:rPr>
        <w:t xml:space="preserve"> мөрдөнө</w:t>
      </w:r>
      <w:r w:rsidR="00844FFE" w:rsidRPr="00433855">
        <w:rPr>
          <w:rFonts w:ascii="Arial" w:hAnsi="Arial" w:cs="Arial"/>
          <w:lang w:val="mn-MN"/>
        </w:rPr>
        <w:t>.</w:t>
      </w:r>
    </w:p>
    <w:p w:rsidR="004C1C9E" w:rsidRPr="00433855" w:rsidRDefault="004C1C9E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Электрон мэйл хаяг</w:t>
      </w:r>
    </w:p>
    <w:p w:rsidR="00844FFE" w:rsidRPr="00433855" w:rsidRDefault="00844FFE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Нам, эвсэл, нэр дэвшигчийн нэрийг тодорхой харагдахуйц байдлаар цахим </w:t>
      </w:r>
      <w:r w:rsidR="00BB379B" w:rsidRPr="00433855">
        <w:rPr>
          <w:rFonts w:ascii="Arial" w:hAnsi="Arial" w:cs="Arial"/>
          <w:lang w:val="mn-MN"/>
        </w:rPr>
        <w:t>шуудангийн</w:t>
      </w:r>
      <w:r w:rsidRPr="00433855">
        <w:rPr>
          <w:rFonts w:ascii="Arial" w:hAnsi="Arial" w:cs="Arial"/>
          <w:lang w:val="mn-MN"/>
        </w:rPr>
        <w:t xml:space="preserve"> хамгийн эхэнд нийтэлнэ.</w:t>
      </w:r>
    </w:p>
    <w:p w:rsidR="007E579D" w:rsidRPr="00433855" w:rsidRDefault="007E579D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Сонгуулийн ту</w:t>
      </w:r>
      <w:r w:rsidR="006F056D" w:rsidRPr="00433855">
        <w:rPr>
          <w:rFonts w:ascii="Arial" w:hAnsi="Arial" w:cs="Arial"/>
          <w:lang w:val="mn-MN"/>
        </w:rPr>
        <w:t>хай хуулийн 47.6-д заасан сурталчилгааны материалыг хэрэв хэрэглэгч</w:t>
      </w:r>
      <w:r w:rsidR="00E47EEC" w:rsidRPr="00433855">
        <w:rPr>
          <w:rFonts w:ascii="Arial" w:hAnsi="Arial" w:cs="Arial"/>
          <w:lang w:val="mn-MN"/>
        </w:rPr>
        <w:t>цаашид хүлээж авахаас татгалзвал</w:t>
      </w:r>
      <w:r w:rsidR="00844FFE" w:rsidRPr="00433855">
        <w:rPr>
          <w:rFonts w:ascii="Arial" w:hAnsi="Arial" w:cs="Arial"/>
          <w:lang w:val="mn-MN"/>
        </w:rPr>
        <w:t xml:space="preserve"> цуцлах боломжийг хангасан байна. </w:t>
      </w:r>
    </w:p>
    <w:p w:rsidR="004C1C9E" w:rsidRPr="00433855" w:rsidRDefault="004C1C9E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Цахим хуудас</w:t>
      </w:r>
    </w:p>
    <w:p w:rsidR="00E47EEC" w:rsidRPr="00433855" w:rsidRDefault="00E47EEC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Сонгуулийн тухай хуулийн 47.3-р зүйл</w:t>
      </w:r>
      <w:r w:rsidR="00893965" w:rsidRPr="00433855">
        <w:rPr>
          <w:rFonts w:ascii="Arial" w:hAnsi="Arial" w:cs="Arial"/>
          <w:lang w:val="mn-MN"/>
        </w:rPr>
        <w:t>ийн хэрэгжилтийг</w:t>
      </w:r>
      <w:r w:rsidRPr="00433855">
        <w:rPr>
          <w:rFonts w:ascii="Arial" w:hAnsi="Arial" w:cs="Arial"/>
          <w:lang w:val="mn-MN"/>
        </w:rPr>
        <w:t xml:space="preserve"> заавал хангаж ажиллана.</w:t>
      </w:r>
    </w:p>
    <w:p w:rsidR="00E47EEC" w:rsidRPr="00433855" w:rsidRDefault="00E47EEC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Нам, эвсэл, нэр дэвшигчийн нэрийг тодорхой ха</w:t>
      </w:r>
      <w:r w:rsidR="00BB379B" w:rsidRPr="00433855">
        <w:rPr>
          <w:rFonts w:ascii="Arial" w:hAnsi="Arial" w:cs="Arial"/>
          <w:lang w:val="mn-MN"/>
        </w:rPr>
        <w:t>рагдахуйц байдлаар цахим хуудсыг</w:t>
      </w:r>
      <w:r w:rsidRPr="00433855">
        <w:rPr>
          <w:rFonts w:ascii="Arial" w:hAnsi="Arial" w:cs="Arial"/>
          <w:lang w:val="mn-MN"/>
        </w:rPr>
        <w:t xml:space="preserve"> хамгийн эхний нүүрэнд нийтэлнэ.</w:t>
      </w:r>
    </w:p>
    <w:p w:rsidR="00E47EEC" w:rsidRPr="00433855" w:rsidRDefault="00E47EEC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</w:p>
    <w:p w:rsidR="004C1C9E" w:rsidRPr="00433855" w:rsidRDefault="004C1C9E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Цахим орчин дахь олон нийтийн сүлжээ</w:t>
      </w:r>
    </w:p>
    <w:p w:rsidR="00893965" w:rsidRPr="00433855" w:rsidRDefault="00893965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Сонгуулийн тухай хуулийн 47.4-р зүйлийн хэрэгжилтийг хангах техник технологийн боломжтой байна.</w:t>
      </w:r>
    </w:p>
    <w:p w:rsidR="00893965" w:rsidRPr="00433855" w:rsidRDefault="0030766F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lastRenderedPageBreak/>
        <w:t xml:space="preserve">Цахим орчин дахь олон нийтийн сүлжээний үйлчилгээ эрхлэгч нь </w:t>
      </w:r>
      <w:r w:rsidR="00B345A3" w:rsidRPr="00433855">
        <w:rPr>
          <w:rFonts w:ascii="Arial" w:hAnsi="Arial" w:cs="Arial"/>
          <w:lang w:val="mn-MN"/>
        </w:rPr>
        <w:t>Харилцаа холбооны зохицуулах хороо/цаашид хороо гэх/-</w:t>
      </w:r>
      <w:r w:rsidR="00893965" w:rsidRPr="00433855">
        <w:rPr>
          <w:rFonts w:ascii="Arial" w:hAnsi="Arial" w:cs="Arial"/>
          <w:lang w:val="mn-MN"/>
        </w:rPr>
        <w:t>ноос ирүүлсэн</w:t>
      </w:r>
      <w:r w:rsidRPr="00433855">
        <w:rPr>
          <w:rFonts w:ascii="Arial" w:hAnsi="Arial" w:cs="Arial"/>
          <w:lang w:val="mn-MN"/>
        </w:rPr>
        <w:t xml:space="preserve"> цахим </w:t>
      </w:r>
      <w:r w:rsidR="00BB379B" w:rsidRPr="00433855">
        <w:rPr>
          <w:rFonts w:ascii="Arial" w:hAnsi="Arial" w:cs="Arial"/>
          <w:lang w:val="mn-MN"/>
        </w:rPr>
        <w:t>хаягийн</w:t>
      </w:r>
      <w:r w:rsidRPr="00433855">
        <w:rPr>
          <w:rFonts w:ascii="Arial" w:hAnsi="Arial" w:cs="Arial"/>
          <w:lang w:val="mn-MN"/>
        </w:rPr>
        <w:t xml:space="preserve"> баталгаажуулалтыг нэн даруй хийж хариуг мэдэгдэнэ. </w:t>
      </w:r>
    </w:p>
    <w:p w:rsidR="00F56ED5" w:rsidRPr="00433855" w:rsidRDefault="00F56ED5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Бүртгүүлээгүй, баталгаажуулалт хийгээгүй цахим х</w:t>
      </w:r>
      <w:r w:rsidR="00BB379B" w:rsidRPr="00433855">
        <w:rPr>
          <w:rFonts w:ascii="Arial" w:hAnsi="Arial" w:cs="Arial"/>
          <w:lang w:val="mn-MN"/>
        </w:rPr>
        <w:t>аяг</w:t>
      </w:r>
      <w:r w:rsidRPr="00433855">
        <w:rPr>
          <w:rFonts w:ascii="Arial" w:hAnsi="Arial" w:cs="Arial"/>
          <w:lang w:val="mn-MN"/>
        </w:rPr>
        <w:t>аас сонгуулийн сурталчилгаа явуулсан тохиолдолд с</w:t>
      </w:r>
      <w:r w:rsidR="00CE59B0" w:rsidRPr="00433855">
        <w:rPr>
          <w:rFonts w:ascii="Arial" w:hAnsi="Arial" w:cs="Arial"/>
          <w:lang w:val="mn-MN"/>
        </w:rPr>
        <w:t>онгуулийн хугацаанд</w:t>
      </w:r>
      <w:r w:rsidRPr="00433855">
        <w:rPr>
          <w:rFonts w:ascii="Arial" w:hAnsi="Arial" w:cs="Arial"/>
          <w:lang w:val="mn-MN"/>
        </w:rPr>
        <w:t xml:space="preserve"> тус </w:t>
      </w:r>
      <w:r w:rsidR="00BB379B" w:rsidRPr="00433855">
        <w:rPr>
          <w:rFonts w:ascii="Arial" w:hAnsi="Arial" w:cs="Arial"/>
          <w:lang w:val="mn-MN"/>
        </w:rPr>
        <w:t>хаягийг</w:t>
      </w:r>
      <w:r w:rsidR="00CE59B0" w:rsidRPr="00433855">
        <w:rPr>
          <w:rFonts w:ascii="Arial" w:hAnsi="Arial" w:cs="Arial"/>
          <w:lang w:val="mn-MN"/>
        </w:rPr>
        <w:t xml:space="preserve"> хязгаарлах</w:t>
      </w:r>
      <w:r w:rsidRPr="00433855">
        <w:rPr>
          <w:rFonts w:ascii="Arial" w:hAnsi="Arial" w:cs="Arial"/>
          <w:lang w:val="mn-MN"/>
        </w:rPr>
        <w:t xml:space="preserve"> арга хэмжээ авна.</w:t>
      </w:r>
    </w:p>
    <w:p w:rsidR="00CC17B1" w:rsidRPr="00433855" w:rsidRDefault="00CC17B1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Гадаад улс орноос санхүүжилт хийгдсэн бүх төрлийн сонгуулийн сурталчилгааны хэлбэрийг </w:t>
      </w:r>
      <w:r w:rsidR="00CE59B0" w:rsidRPr="00433855">
        <w:rPr>
          <w:rFonts w:ascii="Arial" w:hAnsi="Arial" w:cs="Arial"/>
          <w:lang w:val="mn-MN"/>
        </w:rPr>
        <w:t xml:space="preserve">сонгуулийн сурталчилгааны хугацаанд </w:t>
      </w:r>
      <w:r w:rsidRPr="00433855">
        <w:rPr>
          <w:rFonts w:ascii="Arial" w:hAnsi="Arial" w:cs="Arial"/>
          <w:lang w:val="mn-MN"/>
        </w:rPr>
        <w:t xml:space="preserve">хязгаарлах арга хэмжээ авна. </w:t>
      </w:r>
    </w:p>
    <w:p w:rsidR="004C1C9E" w:rsidRPr="00433855" w:rsidRDefault="004C1C9E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Мессеж үйлчилгээ</w:t>
      </w:r>
    </w:p>
    <w:p w:rsidR="00F56ED5" w:rsidRPr="00433855" w:rsidRDefault="00F56ED5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Үүрэн холбооны сүлжээ ашиглан сонгуулийн сурталчилгаанд мессежний үйлчилгээг ашигласан тохиолдолд </w:t>
      </w:r>
      <w:r w:rsidR="00553EFE" w:rsidRPr="00433855">
        <w:rPr>
          <w:rFonts w:ascii="Arial" w:hAnsi="Arial" w:cs="Arial"/>
          <w:lang w:val="mn-MN"/>
        </w:rPr>
        <w:t>мессежний хамгийн сүүлд нам, эвсэл, нэр дэвшигчийн нэрийг тодорхой харагдахуйц байдлаар харуулна.</w:t>
      </w:r>
    </w:p>
    <w:p w:rsidR="000C58A6" w:rsidRPr="00433855" w:rsidRDefault="006E5787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Хэрэглэгч сурталчилгааны мессежийгцаашид хүлээж авахаас татгалзвал цуцлах боломжийг хангасан байна. </w:t>
      </w:r>
    </w:p>
    <w:p w:rsidR="00553EFE" w:rsidRPr="00433855" w:rsidRDefault="000C58A6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Сонгуулийн хугацаанд явуулсан сонгуулийн сурталчилгааны мессежийг хадгалах техникийн боломжтой байна.</w:t>
      </w:r>
    </w:p>
    <w:p w:rsidR="004C1C9E" w:rsidRPr="00433855" w:rsidRDefault="00BD2463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Чат болон хэлэлцүүлэг форум</w:t>
      </w:r>
    </w:p>
    <w:p w:rsidR="001931CC" w:rsidRPr="00433855" w:rsidRDefault="002F7760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Олон нийтий</w:t>
      </w:r>
      <w:r w:rsidR="00152E22" w:rsidRPr="00433855">
        <w:rPr>
          <w:rFonts w:ascii="Arial" w:hAnsi="Arial" w:cs="Arial"/>
          <w:lang w:val="mn-MN"/>
        </w:rPr>
        <w:t>н дунд сонгуулийн сурталчилгаата</w:t>
      </w:r>
      <w:r w:rsidRPr="00433855">
        <w:rPr>
          <w:rFonts w:ascii="Arial" w:hAnsi="Arial" w:cs="Arial"/>
          <w:lang w:val="mn-MN"/>
        </w:rPr>
        <w:t>й холбоотой асуудлаар чат эсвэл хэл</w:t>
      </w:r>
      <w:r w:rsidR="00152E22" w:rsidRPr="00433855">
        <w:rPr>
          <w:rFonts w:ascii="Arial" w:hAnsi="Arial" w:cs="Arial"/>
          <w:lang w:val="mn-MN"/>
        </w:rPr>
        <w:t>элцүүлэг форумыг зохион байгуулб</w:t>
      </w:r>
      <w:r w:rsidRPr="00433855">
        <w:rPr>
          <w:rFonts w:ascii="Arial" w:hAnsi="Arial" w:cs="Arial"/>
          <w:lang w:val="mn-MN"/>
        </w:rPr>
        <w:t xml:space="preserve">ал техникийн модераторыг тодорхойлж, холбоо барих мэдээллийг хороонд ирүүлсэн байна. </w:t>
      </w:r>
    </w:p>
    <w:p w:rsidR="002F7760" w:rsidRPr="00433855" w:rsidRDefault="002F7760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Модератор нь Сонгуулийн хууль зөрчсөн аливаа </w:t>
      </w:r>
      <w:r w:rsidR="00152E22" w:rsidRPr="00433855">
        <w:rPr>
          <w:rFonts w:ascii="Arial" w:hAnsi="Arial" w:cs="Arial"/>
          <w:lang w:val="mn-MN"/>
        </w:rPr>
        <w:t>мэдээ мэдээллийг хорооны мэдэгд</w:t>
      </w:r>
      <w:r w:rsidRPr="00433855">
        <w:rPr>
          <w:rFonts w:ascii="Arial" w:hAnsi="Arial" w:cs="Arial"/>
          <w:lang w:val="mn-MN"/>
        </w:rPr>
        <w:t xml:space="preserve">лийн дагуу нэн даруй устгаж, авсан арга хэмжээний талаарх мэдээллийг </w:t>
      </w:r>
      <w:r w:rsidR="00C41EC4" w:rsidRPr="00433855">
        <w:rPr>
          <w:rFonts w:ascii="Arial" w:hAnsi="Arial" w:cs="Arial"/>
          <w:lang w:val="mn-MN"/>
        </w:rPr>
        <w:t>ирүүлнэ</w:t>
      </w:r>
      <w:r w:rsidRPr="00433855">
        <w:rPr>
          <w:rFonts w:ascii="Arial" w:hAnsi="Arial" w:cs="Arial"/>
          <w:lang w:val="mn-MN"/>
        </w:rPr>
        <w:t>.</w:t>
      </w:r>
    </w:p>
    <w:p w:rsidR="002F7760" w:rsidRPr="00433855" w:rsidRDefault="002F7760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Чат болон </w:t>
      </w:r>
      <w:r w:rsidR="00BB379B" w:rsidRPr="00433855">
        <w:rPr>
          <w:rFonts w:ascii="Arial" w:hAnsi="Arial" w:cs="Arial"/>
          <w:lang w:val="mn-MN"/>
        </w:rPr>
        <w:t>хэлэлцүүлгийн</w:t>
      </w:r>
      <w:r w:rsidR="00152E22" w:rsidRPr="00433855">
        <w:rPr>
          <w:rFonts w:ascii="Arial" w:hAnsi="Arial" w:cs="Arial"/>
          <w:lang w:val="mn-MN"/>
        </w:rPr>
        <w:t xml:space="preserve"> бүх өгөгд</w:t>
      </w:r>
      <w:r w:rsidRPr="00433855">
        <w:rPr>
          <w:rFonts w:ascii="Arial" w:hAnsi="Arial" w:cs="Arial"/>
          <w:lang w:val="mn-MN"/>
        </w:rPr>
        <w:t>лийг хад</w:t>
      </w:r>
      <w:r w:rsidR="00332746" w:rsidRPr="00433855">
        <w:rPr>
          <w:rFonts w:ascii="Arial" w:hAnsi="Arial" w:cs="Arial"/>
          <w:lang w:val="mn-MN"/>
        </w:rPr>
        <w:t>галах техникийн боломжтой байх бөгөөд холбогдох эрх бүхий байгууллагын хүсэлтийн дагуу холбогдох баримт мэдээллийг гаргаж өгнө.</w:t>
      </w:r>
    </w:p>
    <w:p w:rsidR="002F7760" w:rsidRPr="00433855" w:rsidRDefault="0087293D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Модератор нь чат эсвэл хэлэлцүүлэг форумыг зохион байгуулахдаа Сонгуулийн тухай хууль болон бусад холбогдох хууль, энэхүү журмыг дагаж мөрдөх үүргийг хүлээнэ. </w:t>
      </w:r>
    </w:p>
    <w:p w:rsidR="00181FCC" w:rsidRPr="00433855" w:rsidRDefault="00181FCC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b/>
          <w:lang w:val="mn-MN"/>
        </w:rPr>
      </w:pPr>
    </w:p>
    <w:p w:rsidR="00870ACC" w:rsidRPr="00433855" w:rsidRDefault="00870ACC" w:rsidP="004338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mn-MN"/>
        </w:rPr>
      </w:pPr>
      <w:r w:rsidRPr="00433855">
        <w:rPr>
          <w:rFonts w:ascii="Arial" w:hAnsi="Arial" w:cs="Arial"/>
          <w:b/>
          <w:lang w:val="mn-MN"/>
        </w:rPr>
        <w:t>Сонгуулийн сурталчилгаанд ашиглах цахим хуудасын бүртгэл</w:t>
      </w:r>
    </w:p>
    <w:p w:rsidR="00870ACC" w:rsidRPr="00433855" w:rsidRDefault="005E26EF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Сонгуулийн тухай хуулийн 47.2-д заасны дагуу нам, эвсэл, нэр дэвшигч нь а</w:t>
      </w:r>
      <w:r w:rsidR="00870ACC" w:rsidRPr="00433855">
        <w:rPr>
          <w:rFonts w:ascii="Arial" w:hAnsi="Arial" w:cs="Arial"/>
          <w:lang w:val="mn-MN"/>
        </w:rPr>
        <w:t>ймаг, нийслэлийн сонгуулийн хороо</w:t>
      </w:r>
      <w:r w:rsidRPr="00433855">
        <w:rPr>
          <w:rFonts w:ascii="Arial" w:hAnsi="Arial" w:cs="Arial"/>
          <w:lang w:val="mn-MN"/>
        </w:rPr>
        <w:t xml:space="preserve">нд цахим хуудсыг бүртгүүлэхдээ дараах мэдээллийг заавал өгнө. Үүнд: </w:t>
      </w:r>
    </w:p>
    <w:p w:rsidR="00014BB5" w:rsidRPr="00433855" w:rsidRDefault="00014BB5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Журмын хавсралт 1-д заасан бүртгэлийн </w:t>
      </w:r>
      <w:r w:rsidR="00BB379B" w:rsidRPr="00433855">
        <w:rPr>
          <w:rFonts w:ascii="Arial" w:hAnsi="Arial" w:cs="Arial"/>
          <w:lang w:val="mn-MN"/>
        </w:rPr>
        <w:t>хуудсыг</w:t>
      </w:r>
      <w:r w:rsidRPr="00433855">
        <w:rPr>
          <w:rFonts w:ascii="Arial" w:hAnsi="Arial" w:cs="Arial"/>
          <w:lang w:val="mn-MN"/>
        </w:rPr>
        <w:t xml:space="preserve"> үнэн зөв бөглөсөн байх</w:t>
      </w:r>
    </w:p>
    <w:p w:rsidR="00870ACC" w:rsidRPr="00433855" w:rsidRDefault="005E26EF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b/>
          <w:lang w:val="mn-MN"/>
        </w:rPr>
      </w:pPr>
      <w:r w:rsidRPr="00433855">
        <w:rPr>
          <w:rFonts w:ascii="Arial" w:hAnsi="Arial" w:cs="Arial"/>
          <w:lang w:val="mn-MN"/>
        </w:rPr>
        <w:t>Сонгуулийн тухай хуулийн 47.1.1-д заасан цахим хуудасны домэйн нэр, хостингын талаарх мэдээлэл</w:t>
      </w:r>
    </w:p>
    <w:p w:rsidR="005E26EF" w:rsidRPr="00433855" w:rsidRDefault="005E26EF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b/>
          <w:lang w:val="mn-MN"/>
        </w:rPr>
      </w:pPr>
      <w:r w:rsidRPr="00433855">
        <w:rPr>
          <w:rFonts w:ascii="Arial" w:hAnsi="Arial" w:cs="Arial"/>
          <w:lang w:val="mn-MN"/>
        </w:rPr>
        <w:t xml:space="preserve">Сонгуулийн тухай хуулийн 47.1.2-д заасан цахим хуудасны бүртгэлийн дугаар </w:t>
      </w:r>
      <w:r w:rsidRPr="00433855">
        <w:rPr>
          <w:rFonts w:ascii="Arial" w:hAnsi="Arial" w:cs="Arial"/>
        </w:rPr>
        <w:t xml:space="preserve">(ID Number), </w:t>
      </w:r>
      <w:r w:rsidRPr="00433855">
        <w:rPr>
          <w:rFonts w:ascii="Arial" w:hAnsi="Arial" w:cs="Arial"/>
          <w:lang w:val="mn-MN"/>
        </w:rPr>
        <w:t>цахим холбоос хаяг</w:t>
      </w:r>
    </w:p>
    <w:p w:rsidR="005E26EF" w:rsidRPr="00433855" w:rsidRDefault="00AE1F64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b/>
          <w:lang w:val="mn-MN"/>
        </w:rPr>
      </w:pPr>
      <w:r w:rsidRPr="00433855">
        <w:rPr>
          <w:rFonts w:ascii="Arial" w:hAnsi="Arial" w:cs="Arial"/>
          <w:lang w:val="mn-MN"/>
        </w:rPr>
        <w:t xml:space="preserve">Хэрэв энэхүү журмын 3.6-д заасан чат хэлэлцүүлэг зохион байгуулах бол </w:t>
      </w:r>
      <w:r w:rsidR="00877E0B" w:rsidRPr="00433855">
        <w:rPr>
          <w:rFonts w:ascii="Arial" w:hAnsi="Arial" w:cs="Arial"/>
          <w:lang w:val="mn-MN"/>
        </w:rPr>
        <w:t xml:space="preserve">цахим хаяг болон </w:t>
      </w:r>
      <w:r w:rsidR="00152E22" w:rsidRPr="00433855">
        <w:rPr>
          <w:rFonts w:ascii="Arial" w:hAnsi="Arial" w:cs="Arial"/>
          <w:lang w:val="mn-MN"/>
        </w:rPr>
        <w:t>модераторийн нэр, регистрий</w:t>
      </w:r>
      <w:r w:rsidRPr="00433855">
        <w:rPr>
          <w:rFonts w:ascii="Arial" w:hAnsi="Arial" w:cs="Arial"/>
          <w:lang w:val="mn-MN"/>
        </w:rPr>
        <w:t xml:space="preserve">н дугаар, хаяг, утасны дугаар, цахим </w:t>
      </w:r>
      <w:r w:rsidR="00BB379B" w:rsidRPr="00433855">
        <w:rPr>
          <w:rFonts w:ascii="Arial" w:hAnsi="Arial" w:cs="Arial"/>
          <w:lang w:val="mn-MN"/>
        </w:rPr>
        <w:t>шуудангийн</w:t>
      </w:r>
      <w:r w:rsidRPr="00433855">
        <w:rPr>
          <w:rFonts w:ascii="Arial" w:hAnsi="Arial" w:cs="Arial"/>
          <w:lang w:val="mn-MN"/>
        </w:rPr>
        <w:t xml:space="preserve"> хаяг</w:t>
      </w:r>
    </w:p>
    <w:p w:rsidR="00C41EC4" w:rsidRPr="00433855" w:rsidRDefault="00014BB5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Аймаг, нийслэлийн сонгуулийн хороо нь нам, эвсэл, нэр дэвшигчийн сонгуулийн сурталчилгаанд ашигла</w:t>
      </w:r>
      <w:r w:rsidR="00152E22" w:rsidRPr="00433855">
        <w:rPr>
          <w:rFonts w:ascii="Arial" w:hAnsi="Arial" w:cs="Arial"/>
          <w:lang w:val="mn-MN"/>
        </w:rPr>
        <w:t>х цахим хуудсыг</w:t>
      </w:r>
      <w:r w:rsidRPr="00433855">
        <w:rPr>
          <w:rFonts w:ascii="Arial" w:hAnsi="Arial" w:cs="Arial"/>
          <w:lang w:val="mn-MN"/>
        </w:rPr>
        <w:t xml:space="preserve"> бүртгэлийн мэдээллийг цахимд хэлбэрт</w:t>
      </w:r>
      <w:r w:rsidR="0093296D" w:rsidRPr="00433855">
        <w:rPr>
          <w:rFonts w:ascii="Arial" w:hAnsi="Arial" w:cs="Arial"/>
          <w:lang w:val="mn-MN"/>
        </w:rPr>
        <w:t xml:space="preserve"> нэн даруй</w:t>
      </w:r>
      <w:r w:rsidRPr="00433855">
        <w:rPr>
          <w:rFonts w:ascii="Arial" w:hAnsi="Arial" w:cs="Arial"/>
          <w:lang w:val="mn-MN"/>
        </w:rPr>
        <w:t xml:space="preserve"> оруулна. </w:t>
      </w:r>
      <w:r w:rsidR="00C41EC4" w:rsidRPr="00433855">
        <w:rPr>
          <w:rFonts w:ascii="Arial" w:hAnsi="Arial" w:cs="Arial"/>
          <w:lang w:val="mn-MN"/>
        </w:rPr>
        <w:t>Цахим хэлбэрт оруулах технологийн боломжийг хороо хангаж өгнө.</w:t>
      </w:r>
    </w:p>
    <w:p w:rsidR="00AE1F64" w:rsidRPr="00433855" w:rsidRDefault="00751903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Аймаг, нийслэлийн сонгуулийн хороо нь н</w:t>
      </w:r>
      <w:r w:rsidR="00014BB5" w:rsidRPr="00433855">
        <w:rPr>
          <w:rFonts w:ascii="Arial" w:hAnsi="Arial" w:cs="Arial"/>
          <w:lang w:val="mn-MN"/>
        </w:rPr>
        <w:t>ам, эвсэл, нэр дэвшигчийн бүртгүүлсэн цахим хууд</w:t>
      </w:r>
      <w:r w:rsidR="00152E22" w:rsidRPr="00433855">
        <w:rPr>
          <w:rFonts w:ascii="Arial" w:hAnsi="Arial" w:cs="Arial"/>
          <w:lang w:val="mn-MN"/>
        </w:rPr>
        <w:t>а</w:t>
      </w:r>
      <w:r w:rsidR="00014BB5" w:rsidRPr="00433855">
        <w:rPr>
          <w:rFonts w:ascii="Arial" w:hAnsi="Arial" w:cs="Arial"/>
          <w:lang w:val="mn-MN"/>
        </w:rPr>
        <w:t>с</w:t>
      </w:r>
      <w:r w:rsidR="00152E22" w:rsidRPr="00433855">
        <w:rPr>
          <w:rFonts w:ascii="Arial" w:hAnsi="Arial" w:cs="Arial"/>
          <w:lang w:val="mn-MN"/>
        </w:rPr>
        <w:t>н</w:t>
      </w:r>
      <w:r w:rsidR="00014BB5" w:rsidRPr="00433855">
        <w:rPr>
          <w:rFonts w:ascii="Arial" w:hAnsi="Arial" w:cs="Arial"/>
          <w:lang w:val="mn-MN"/>
        </w:rPr>
        <w:t xml:space="preserve">уудын бүртгэлийн </w:t>
      </w:r>
      <w:r w:rsidR="00152E22" w:rsidRPr="00433855">
        <w:rPr>
          <w:rFonts w:ascii="Arial" w:hAnsi="Arial" w:cs="Arial"/>
          <w:lang w:val="mn-MN"/>
        </w:rPr>
        <w:t>жагсаалтыг</w:t>
      </w:r>
      <w:r w:rsidR="0093296D" w:rsidRPr="00433855">
        <w:rPr>
          <w:rFonts w:ascii="Arial" w:hAnsi="Arial" w:cs="Arial"/>
          <w:lang w:val="mn-MN"/>
        </w:rPr>
        <w:t>ажлын 1</w:t>
      </w:r>
      <w:r w:rsidR="00014BB5" w:rsidRPr="00433855">
        <w:rPr>
          <w:rFonts w:ascii="Arial" w:hAnsi="Arial" w:cs="Arial"/>
          <w:lang w:val="mn-MN"/>
        </w:rPr>
        <w:t xml:space="preserve"> хоногт багтаан хороонд ирүүлнэ.   </w:t>
      </w:r>
    </w:p>
    <w:p w:rsidR="00710AE7" w:rsidRPr="00433855" w:rsidRDefault="00751903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Тус хороо нь бүртгүүлсэн Сонгуулийн тухай хуулийн 47.1.2-д заасан цахим хуудсыг</w:t>
      </w:r>
      <w:r w:rsidR="00710AE7" w:rsidRPr="00433855">
        <w:rPr>
          <w:rFonts w:ascii="Arial" w:hAnsi="Arial" w:cs="Arial"/>
          <w:lang w:val="mn-MN"/>
        </w:rPr>
        <w:t xml:space="preserve"> нэн даруй баталгаажуулалт хий</w:t>
      </w:r>
      <w:r w:rsidRPr="00433855">
        <w:rPr>
          <w:rFonts w:ascii="Arial" w:hAnsi="Arial" w:cs="Arial"/>
          <w:lang w:val="mn-MN"/>
        </w:rPr>
        <w:t>х арга хэмжээг а</w:t>
      </w:r>
      <w:r w:rsidR="00892481" w:rsidRPr="00433855">
        <w:rPr>
          <w:rFonts w:ascii="Arial" w:hAnsi="Arial" w:cs="Arial"/>
          <w:lang w:val="mn-MN"/>
        </w:rPr>
        <w:t>в</w:t>
      </w:r>
      <w:r w:rsidR="00710AE7" w:rsidRPr="00433855">
        <w:rPr>
          <w:rFonts w:ascii="Arial" w:hAnsi="Arial" w:cs="Arial"/>
          <w:lang w:val="mn-MN"/>
        </w:rPr>
        <w:t xml:space="preserve">на. </w:t>
      </w:r>
    </w:p>
    <w:p w:rsidR="00892481" w:rsidRPr="00433855" w:rsidRDefault="00CC2BA2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lastRenderedPageBreak/>
        <w:t xml:space="preserve">Хороо нь </w:t>
      </w:r>
      <w:r w:rsidR="00710AE7" w:rsidRPr="00433855">
        <w:rPr>
          <w:rFonts w:ascii="Arial" w:hAnsi="Arial" w:cs="Arial"/>
          <w:lang w:val="mn-MN"/>
        </w:rPr>
        <w:t xml:space="preserve">Сонгуулийн тухай хуулийн 47.2-н дагуу бүртгүүлсэн нам, эвсэл, нэр дэвшигчийн цахим хуудсыг </w:t>
      </w:r>
      <w:r w:rsidR="00892481" w:rsidRPr="00433855">
        <w:rPr>
          <w:rFonts w:ascii="Arial" w:hAnsi="Arial" w:cs="Arial"/>
          <w:lang w:val="mn-MN"/>
        </w:rPr>
        <w:t>олон нийтэд мэдээлэх арга хэмжээ</w:t>
      </w:r>
      <w:r w:rsidR="00710AE7" w:rsidRPr="00433855">
        <w:rPr>
          <w:rFonts w:ascii="Arial" w:hAnsi="Arial" w:cs="Arial"/>
          <w:lang w:val="mn-MN"/>
        </w:rPr>
        <w:t>г</w:t>
      </w:r>
      <w:r w:rsidR="00892481" w:rsidRPr="00433855">
        <w:rPr>
          <w:rFonts w:ascii="Arial" w:hAnsi="Arial" w:cs="Arial"/>
          <w:lang w:val="mn-MN"/>
        </w:rPr>
        <w:t xml:space="preserve"> авна.</w:t>
      </w:r>
    </w:p>
    <w:p w:rsidR="00A907B9" w:rsidRPr="00433855" w:rsidRDefault="00433855" w:rsidP="004338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Цахим орчин ашиглан с</w:t>
      </w:r>
      <w:r w:rsidR="007867F8" w:rsidRPr="00433855">
        <w:rPr>
          <w:rFonts w:ascii="Arial" w:hAnsi="Arial" w:cs="Arial"/>
          <w:b/>
          <w:lang w:val="mn-MN"/>
        </w:rPr>
        <w:t>он</w:t>
      </w:r>
      <w:r>
        <w:rPr>
          <w:rFonts w:ascii="Arial" w:hAnsi="Arial" w:cs="Arial"/>
          <w:b/>
          <w:lang w:val="mn-MN"/>
        </w:rPr>
        <w:t>гуулийн сурталчилгааны явуулах үйл ажиллагаанд тавих хяналт</w:t>
      </w:r>
    </w:p>
    <w:p w:rsidR="007867F8" w:rsidRPr="00433855" w:rsidRDefault="007867F8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Цахим орчин, цахим орчны олон нийтийн сүлжээнд Сонгуулийн т</w:t>
      </w:r>
      <w:r w:rsidR="0027234A" w:rsidRPr="00433855">
        <w:rPr>
          <w:rFonts w:ascii="Arial" w:hAnsi="Arial" w:cs="Arial"/>
          <w:lang w:val="mn-MN"/>
        </w:rPr>
        <w:t>ухай хуулийн 35.5, 39.1, 47 болон 48-р зүйлийг</w:t>
      </w:r>
      <w:r w:rsidRPr="00433855">
        <w:rPr>
          <w:rFonts w:ascii="Arial" w:hAnsi="Arial" w:cs="Arial"/>
          <w:lang w:val="mn-MN"/>
        </w:rPr>
        <w:t xml:space="preserve"> зөрчсөн аливаа хяналтыг дараах нөхцөлд хэрэгжүүлнэ. Үүнд:</w:t>
      </w:r>
    </w:p>
    <w:p w:rsidR="007867F8" w:rsidRPr="00433855" w:rsidRDefault="007867F8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Нэр дэвшигч, нам, эвсэл, хэрэглэгчийн хүсэлт, гомдол</w:t>
      </w:r>
    </w:p>
    <w:p w:rsidR="007867F8" w:rsidRPr="00433855" w:rsidRDefault="007867F8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Холбогдох эрх бүхий байгууллага, улсын байцаагчийн шийдвэр, дүгнэлт, санал</w:t>
      </w:r>
    </w:p>
    <w:p w:rsidR="007867F8" w:rsidRPr="00433855" w:rsidRDefault="007867F8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Харилцаа холбооны үйлчилгээ эрхлэгчийн мэдээлэл, хүсэлт</w:t>
      </w:r>
    </w:p>
    <w:p w:rsidR="007867F8" w:rsidRPr="00433855" w:rsidRDefault="007867F8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Харилцаа холбооны зохицуулах хорооны санал  </w:t>
      </w:r>
    </w:p>
    <w:p w:rsidR="007867F8" w:rsidRPr="00433855" w:rsidRDefault="007867F8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Энэхүү </w:t>
      </w:r>
      <w:r w:rsidR="005E26EF" w:rsidRPr="00433855">
        <w:rPr>
          <w:rFonts w:ascii="Arial" w:hAnsi="Arial" w:cs="Arial"/>
          <w:lang w:val="mn-MN"/>
        </w:rPr>
        <w:t>журмын 5</w:t>
      </w:r>
      <w:r w:rsidRPr="00433855">
        <w:rPr>
          <w:rFonts w:ascii="Arial" w:hAnsi="Arial" w:cs="Arial"/>
          <w:lang w:val="mn-MN"/>
        </w:rPr>
        <w:t>.1-д заасан хүсэлт, гомдо</w:t>
      </w:r>
      <w:r w:rsidR="00C54D5B" w:rsidRPr="00433855">
        <w:rPr>
          <w:rFonts w:ascii="Arial" w:hAnsi="Arial" w:cs="Arial"/>
          <w:lang w:val="mn-MN"/>
        </w:rPr>
        <w:t>л, мэдээлэл, шийдвэр дүгнэлтийг</w:t>
      </w:r>
      <w:r w:rsidR="00853060" w:rsidRPr="00433855">
        <w:rPr>
          <w:rFonts w:ascii="Arial" w:hAnsi="Arial" w:cs="Arial"/>
          <w:lang w:val="mn-MN"/>
        </w:rPr>
        <w:t>/цаашид хүсэлт гэх/</w:t>
      </w:r>
      <w:r w:rsidR="00893965" w:rsidRPr="00433855">
        <w:rPr>
          <w:rFonts w:ascii="Arial" w:hAnsi="Arial" w:cs="Arial"/>
          <w:lang w:val="mn-MN"/>
        </w:rPr>
        <w:t xml:space="preserve">хороонд </w:t>
      </w:r>
      <w:r w:rsidRPr="00433855">
        <w:rPr>
          <w:rFonts w:ascii="Arial" w:hAnsi="Arial" w:cs="Arial"/>
          <w:lang w:val="mn-MN"/>
        </w:rPr>
        <w:t>ирүүлэхдээ дараах мэдээллийг заавал хамт ирүүлнэ. Үүнд:</w:t>
      </w:r>
    </w:p>
    <w:p w:rsidR="009E1059" w:rsidRPr="00433855" w:rsidRDefault="00152E22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Хүсэлт гаргагчий</w:t>
      </w:r>
      <w:r w:rsidR="009E1059" w:rsidRPr="00433855">
        <w:rPr>
          <w:rFonts w:ascii="Arial" w:hAnsi="Arial" w:cs="Arial"/>
          <w:lang w:val="mn-MN"/>
        </w:rPr>
        <w:t>н нэр, хаяг, холбоо барих хаяг гэх мэт мэдээлэл</w:t>
      </w:r>
    </w:p>
    <w:p w:rsidR="009E1059" w:rsidRPr="00433855" w:rsidRDefault="009E1059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Сонгуулийн тухай хууль зөрчсөн мэдээ мэдээлэл, веб сайт, аппликэйшн, цахим орчин дахь олон нийтийн</w:t>
      </w:r>
      <w:r w:rsidR="00B3327E" w:rsidRPr="00433855">
        <w:rPr>
          <w:rFonts w:ascii="Arial" w:hAnsi="Arial" w:cs="Arial"/>
          <w:lang w:val="mn-MN"/>
        </w:rPr>
        <w:t xml:space="preserve"> сүлжээний</w:t>
      </w:r>
      <w:r w:rsidR="00BB379B" w:rsidRPr="00433855">
        <w:rPr>
          <w:rFonts w:ascii="Arial" w:hAnsi="Arial" w:cs="Arial"/>
          <w:lang w:val="mn-MN"/>
        </w:rPr>
        <w:t>хаягийн</w:t>
      </w:r>
      <w:r w:rsidRPr="00433855">
        <w:rPr>
          <w:rFonts w:ascii="Arial" w:hAnsi="Arial" w:cs="Arial"/>
          <w:lang w:val="mn-MN"/>
        </w:rPr>
        <w:t xml:space="preserve"> цахим холбоос хаяг, </w:t>
      </w:r>
      <w:r w:rsidR="005E26EF" w:rsidRPr="00433855">
        <w:rPr>
          <w:rFonts w:ascii="Arial" w:hAnsi="Arial" w:cs="Arial"/>
          <w:lang w:val="mn-MN"/>
        </w:rPr>
        <w:t xml:space="preserve">бүртгэлийн дугаар </w:t>
      </w:r>
      <w:r w:rsidR="005E26EF" w:rsidRPr="00433855">
        <w:rPr>
          <w:rFonts w:ascii="Arial" w:hAnsi="Arial" w:cs="Arial"/>
        </w:rPr>
        <w:t xml:space="preserve">(ID number), </w:t>
      </w:r>
      <w:r w:rsidRPr="00433855">
        <w:rPr>
          <w:rFonts w:ascii="Arial" w:hAnsi="Arial" w:cs="Arial"/>
          <w:lang w:val="mn-MN"/>
        </w:rPr>
        <w:t>хэвлэмэл баримт</w:t>
      </w:r>
    </w:p>
    <w:p w:rsidR="009E1059" w:rsidRPr="00433855" w:rsidRDefault="009E1059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Сонгуулийн хууль зөрчсөн үйл ажиллагааны огноо</w:t>
      </w:r>
    </w:p>
    <w:p w:rsidR="009E1059" w:rsidRPr="00433855" w:rsidRDefault="009E1059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Холбогдох эрх бүхий байгууллагын шийдвэр, дүгнэлт</w:t>
      </w:r>
    </w:p>
    <w:p w:rsidR="007867F8" w:rsidRPr="00433855" w:rsidRDefault="007867F8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</w:p>
    <w:p w:rsidR="00853060" w:rsidRPr="00433855" w:rsidRDefault="009E1059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Тус хороо нь </w:t>
      </w:r>
      <w:r w:rsidR="005E26EF" w:rsidRPr="00433855">
        <w:rPr>
          <w:rFonts w:ascii="Arial" w:hAnsi="Arial" w:cs="Arial"/>
          <w:lang w:val="mn-MN"/>
        </w:rPr>
        <w:t>5</w:t>
      </w:r>
      <w:r w:rsidR="00853060" w:rsidRPr="00433855">
        <w:rPr>
          <w:rFonts w:ascii="Arial" w:hAnsi="Arial" w:cs="Arial"/>
          <w:lang w:val="mn-MN"/>
        </w:rPr>
        <w:t xml:space="preserve">.2-д дахь иж бүрдлийг хангасан хүсэлтийг хүлээн авч дараах </w:t>
      </w:r>
      <w:r w:rsidR="00B7009A" w:rsidRPr="00433855">
        <w:rPr>
          <w:rFonts w:ascii="Arial" w:hAnsi="Arial" w:cs="Arial"/>
          <w:lang w:val="mn-MN"/>
        </w:rPr>
        <w:t>арга хэмжээг хэрэгжүүлнэ</w:t>
      </w:r>
      <w:r w:rsidR="00853060" w:rsidRPr="00433855">
        <w:rPr>
          <w:rFonts w:ascii="Arial" w:hAnsi="Arial" w:cs="Arial"/>
          <w:lang w:val="mn-MN"/>
        </w:rPr>
        <w:t>. Үүнд:</w:t>
      </w:r>
    </w:p>
    <w:p w:rsidR="009E1059" w:rsidRPr="00433855" w:rsidRDefault="00853060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Хэрэв Сонгуулийн тухай хуулийг зөрчсөн үндэслэл тогтоогдоогүй байвал хүсэлтийг хүлээж авахгүй байх</w:t>
      </w:r>
    </w:p>
    <w:p w:rsidR="00853060" w:rsidRPr="00433855" w:rsidRDefault="00853060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Сонгуулийн тухай хуульд заасан арга хэмжээг хэрэгжүүлэх</w:t>
      </w:r>
    </w:p>
    <w:p w:rsidR="00853060" w:rsidRPr="00433855" w:rsidRDefault="0027234A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Шүүх болон х</w:t>
      </w:r>
      <w:r w:rsidR="00853060" w:rsidRPr="00433855">
        <w:rPr>
          <w:rFonts w:ascii="Arial" w:hAnsi="Arial" w:cs="Arial"/>
          <w:lang w:val="mn-MN"/>
        </w:rPr>
        <w:t>олбогдох эрх бүхий байгууллагын шийдвэр гартал хүсэлтийг түр түдгэлзүүлэх</w:t>
      </w:r>
    </w:p>
    <w:p w:rsidR="00853060" w:rsidRPr="00433855" w:rsidRDefault="00853060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Бусад шаардлагатай арга хэмжээ авах</w:t>
      </w:r>
    </w:p>
    <w:p w:rsidR="00B3327E" w:rsidRPr="00433855" w:rsidRDefault="0027234A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Тус хороо нь энэхүү журмын 5.3.2-ийг хэрэгжүүлэхдээ дараах </w:t>
      </w:r>
      <w:r w:rsidR="00152E22" w:rsidRPr="00433855">
        <w:rPr>
          <w:rFonts w:ascii="Arial" w:hAnsi="Arial" w:cs="Arial"/>
          <w:lang w:val="mn-MN"/>
        </w:rPr>
        <w:t>мэдэгд</w:t>
      </w:r>
      <w:r w:rsidR="00B965D4" w:rsidRPr="00433855">
        <w:rPr>
          <w:rFonts w:ascii="Arial" w:hAnsi="Arial" w:cs="Arial"/>
          <w:lang w:val="mn-MN"/>
        </w:rPr>
        <w:t xml:space="preserve">лийг нэн даруй </w:t>
      </w:r>
      <w:r w:rsidR="00C85A13" w:rsidRPr="00433855">
        <w:rPr>
          <w:rFonts w:ascii="Arial" w:hAnsi="Arial" w:cs="Arial"/>
          <w:lang w:val="mn-MN"/>
        </w:rPr>
        <w:t>цахим хуудас</w:t>
      </w:r>
      <w:r w:rsidR="00B3327E" w:rsidRPr="00433855">
        <w:rPr>
          <w:rFonts w:ascii="Arial" w:hAnsi="Arial" w:cs="Arial"/>
          <w:lang w:val="mn-MN"/>
        </w:rPr>
        <w:t xml:space="preserve">, аппликэйшн, цахим орчин дахь олон нийтийн сүлжээний үйлчилгээ эрхлэгчид </w:t>
      </w:r>
      <w:r w:rsidR="00C85A13" w:rsidRPr="00433855">
        <w:rPr>
          <w:rFonts w:ascii="Arial" w:hAnsi="Arial" w:cs="Arial"/>
          <w:lang w:val="mn-MN"/>
        </w:rPr>
        <w:t>/цаашид мэдээллийн үйлчилгээ эрхлэгч гэх/</w:t>
      </w:r>
      <w:r w:rsidR="00B3327E" w:rsidRPr="00433855">
        <w:rPr>
          <w:rFonts w:ascii="Arial" w:hAnsi="Arial" w:cs="Arial"/>
          <w:lang w:val="mn-MN"/>
        </w:rPr>
        <w:t>хүргүүлнэ.</w:t>
      </w:r>
    </w:p>
    <w:p w:rsidR="00B3327E" w:rsidRPr="00433855" w:rsidRDefault="00B3327E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Хууль зөрчсөн мэдээ мэдээллийг устгах</w:t>
      </w:r>
      <w:r w:rsidR="00C54D5B" w:rsidRPr="00433855">
        <w:rPr>
          <w:rFonts w:ascii="Arial" w:hAnsi="Arial" w:cs="Arial"/>
          <w:lang w:val="mn-MN"/>
        </w:rPr>
        <w:t>, хандалтыг түр хязгаарлах</w:t>
      </w:r>
    </w:p>
    <w:p w:rsidR="00B3327E" w:rsidRPr="00433855" w:rsidRDefault="00B3327E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Хууль зөрчсөн </w:t>
      </w:r>
      <w:r w:rsidR="00BB379B" w:rsidRPr="00433855">
        <w:rPr>
          <w:rFonts w:ascii="Arial" w:hAnsi="Arial" w:cs="Arial"/>
          <w:lang w:val="mn-MN"/>
        </w:rPr>
        <w:t>хаягийг</w:t>
      </w:r>
      <w:r w:rsidRPr="00433855">
        <w:rPr>
          <w:rFonts w:ascii="Arial" w:hAnsi="Arial" w:cs="Arial"/>
          <w:lang w:val="mn-MN"/>
        </w:rPr>
        <w:t xml:space="preserve"> өөрийн сүлжээнд сонгуулийн сурталчилгаа дуустал зогсоох</w:t>
      </w:r>
    </w:p>
    <w:p w:rsidR="00C85A13" w:rsidRPr="00433855" w:rsidRDefault="00C85A13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Хууль зөрчсөн мэдээ мэдээлэл, </w:t>
      </w:r>
      <w:r w:rsidR="00BB379B" w:rsidRPr="00433855">
        <w:rPr>
          <w:rFonts w:ascii="Arial" w:hAnsi="Arial" w:cs="Arial"/>
          <w:lang w:val="mn-MN"/>
        </w:rPr>
        <w:t>хаягийн</w:t>
      </w:r>
      <w:r w:rsidRPr="00433855">
        <w:rPr>
          <w:rFonts w:ascii="Arial" w:hAnsi="Arial" w:cs="Arial"/>
          <w:lang w:val="mn-MN"/>
        </w:rPr>
        <w:t xml:space="preserve"> хууль зөрчсөн баримт</w:t>
      </w:r>
      <w:r w:rsidR="00781603" w:rsidRPr="00433855">
        <w:rPr>
          <w:rFonts w:ascii="Arial" w:hAnsi="Arial" w:cs="Arial"/>
          <w:lang w:val="mn-MN"/>
        </w:rPr>
        <w:t xml:space="preserve">, </w:t>
      </w:r>
      <w:r w:rsidR="0096639B" w:rsidRPr="00433855">
        <w:rPr>
          <w:rFonts w:ascii="Arial" w:hAnsi="Arial" w:cs="Arial"/>
          <w:lang w:val="mn-MN"/>
        </w:rPr>
        <w:t xml:space="preserve">бүртгэлийн </w:t>
      </w:r>
      <w:r w:rsidR="00781603" w:rsidRPr="00433855">
        <w:rPr>
          <w:rFonts w:ascii="Arial" w:hAnsi="Arial" w:cs="Arial"/>
          <w:lang w:val="mn-MN"/>
        </w:rPr>
        <w:t>лог мэдээллийг</w:t>
      </w:r>
      <w:r w:rsidRPr="00433855">
        <w:rPr>
          <w:rFonts w:ascii="Arial" w:hAnsi="Arial" w:cs="Arial"/>
          <w:lang w:val="mn-MN"/>
        </w:rPr>
        <w:t xml:space="preserve"> гаргаж өгөх</w:t>
      </w:r>
    </w:p>
    <w:p w:rsidR="00C85A13" w:rsidRPr="00433855" w:rsidRDefault="00152E22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Тус хорооны мэдэгд</w:t>
      </w:r>
      <w:r w:rsidR="00C85A13" w:rsidRPr="00433855">
        <w:rPr>
          <w:rFonts w:ascii="Arial" w:hAnsi="Arial" w:cs="Arial"/>
          <w:lang w:val="mn-MN"/>
        </w:rPr>
        <w:t>лийг хүлээж авсан мэдээллийн үйлчилгээ эрхлэгч нь дараах арга хэмжээг нэн даруй авна. Үүнд:</w:t>
      </w:r>
    </w:p>
    <w:p w:rsidR="00C85A13" w:rsidRPr="00433855" w:rsidRDefault="00C85A13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Хууль зөрчсөн мэдээ мэдээлэл, хэрэглэгчийн </w:t>
      </w:r>
      <w:r w:rsidR="00BB379B" w:rsidRPr="00433855">
        <w:rPr>
          <w:rFonts w:ascii="Arial" w:hAnsi="Arial" w:cs="Arial"/>
          <w:lang w:val="mn-MN"/>
        </w:rPr>
        <w:t>хаягийн</w:t>
      </w:r>
      <w:r w:rsidRPr="00433855">
        <w:rPr>
          <w:rFonts w:ascii="Arial" w:hAnsi="Arial" w:cs="Arial"/>
          <w:lang w:val="mn-MN"/>
        </w:rPr>
        <w:t xml:space="preserve"> хандалтыг хязгаарлах, устгахарга хэмжээг 30 минутын дотор хэрэгжүүлэх</w:t>
      </w:r>
    </w:p>
    <w:p w:rsidR="00C85A13" w:rsidRPr="00433855" w:rsidRDefault="00C85A13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Авсан арга хэмжээний талаарх мэдээллийг нэн даруй цахим хаяг, утсаар мэдэгдэж, албан тоотыг шуудангаар ирүүлэх</w:t>
      </w:r>
    </w:p>
    <w:p w:rsidR="00C85A13" w:rsidRPr="00433855" w:rsidRDefault="00152E22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Мэдэгд</w:t>
      </w:r>
      <w:r w:rsidR="00C85A13" w:rsidRPr="00433855">
        <w:rPr>
          <w:rFonts w:ascii="Arial" w:hAnsi="Arial" w:cs="Arial"/>
          <w:lang w:val="mn-MN"/>
        </w:rPr>
        <w:t>лийг хэрэгжүүлэхэд шаардлагатай бусад арга хэмжээ авах</w:t>
      </w:r>
    </w:p>
    <w:p w:rsidR="0027234A" w:rsidRPr="00433855" w:rsidRDefault="00C85A13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Хэрэв мэдээллийн үйлчилгээ эрхлэгчийг олж тогтоох боломжгүй</w:t>
      </w:r>
      <w:r w:rsidR="005B5585" w:rsidRPr="00433855">
        <w:rPr>
          <w:rFonts w:ascii="Arial" w:hAnsi="Arial" w:cs="Arial"/>
          <w:lang w:val="mn-MN"/>
        </w:rPr>
        <w:t>эсвэл 5.5.1-д заасныг хэрэгжүүлээгүй</w:t>
      </w:r>
      <w:r w:rsidRPr="00433855">
        <w:rPr>
          <w:rFonts w:ascii="Arial" w:hAnsi="Arial" w:cs="Arial"/>
          <w:lang w:val="mn-MN"/>
        </w:rPr>
        <w:t xml:space="preserve"> бол тус хороо нь дараах мэдэгдэлийг </w:t>
      </w:r>
      <w:r w:rsidR="00B965D4" w:rsidRPr="00433855">
        <w:rPr>
          <w:rFonts w:ascii="Arial" w:hAnsi="Arial" w:cs="Arial"/>
          <w:lang w:val="mn-MN"/>
        </w:rPr>
        <w:t xml:space="preserve">үүрэн холбооны болон интернетийн үйлчилгээ эрхлэгчид/цаашид үйлчилгээ эрхлэгч гэх/ хүргүүлнэ. </w:t>
      </w:r>
      <w:r w:rsidR="0027234A" w:rsidRPr="00433855">
        <w:rPr>
          <w:rFonts w:ascii="Arial" w:hAnsi="Arial" w:cs="Arial"/>
          <w:lang w:val="mn-MN"/>
        </w:rPr>
        <w:t>Үүнд:</w:t>
      </w:r>
    </w:p>
    <w:p w:rsidR="00B965D4" w:rsidRPr="00433855" w:rsidRDefault="00B965D4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Хууль зөрчсөн </w:t>
      </w:r>
      <w:r w:rsidR="00C85A13" w:rsidRPr="00433855">
        <w:rPr>
          <w:rFonts w:ascii="Arial" w:hAnsi="Arial" w:cs="Arial"/>
          <w:lang w:val="mn-MN"/>
        </w:rPr>
        <w:t>мэдээллийн үйлчилгээ эрхлэгчийн Монгол Улсаас</w:t>
      </w:r>
      <w:r w:rsidR="00C54D5B" w:rsidRPr="00433855">
        <w:rPr>
          <w:rFonts w:ascii="Arial" w:hAnsi="Arial" w:cs="Arial"/>
          <w:lang w:val="mn-MN"/>
        </w:rPr>
        <w:t xml:space="preserve"> хандах</w:t>
      </w:r>
      <w:r w:rsidRPr="00433855">
        <w:rPr>
          <w:rFonts w:ascii="Arial" w:hAnsi="Arial" w:cs="Arial"/>
          <w:lang w:val="mn-MN"/>
        </w:rPr>
        <w:t xml:space="preserve"> хандалтыг</w:t>
      </w:r>
      <w:r w:rsidR="00C85A13" w:rsidRPr="00433855">
        <w:rPr>
          <w:rFonts w:ascii="Arial" w:hAnsi="Arial" w:cs="Arial"/>
          <w:lang w:val="mn-MN"/>
        </w:rPr>
        <w:t xml:space="preserve"> сонгуулийн сурталчилгааны хугацаа дуустал</w:t>
      </w:r>
      <w:r w:rsidRPr="00433855">
        <w:rPr>
          <w:rFonts w:ascii="Arial" w:hAnsi="Arial" w:cs="Arial"/>
          <w:lang w:val="mn-MN"/>
        </w:rPr>
        <w:t xml:space="preserve"> хязгаарлах</w:t>
      </w:r>
    </w:p>
    <w:p w:rsidR="00B965D4" w:rsidRPr="00433855" w:rsidRDefault="00B965D4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Хууль зөрчсөн мэдээ мэдээллийг өөрийн сүлжээнд хязгаарлах, устгах</w:t>
      </w:r>
    </w:p>
    <w:p w:rsidR="0096639B" w:rsidRPr="00433855" w:rsidRDefault="0096639B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lastRenderedPageBreak/>
        <w:t xml:space="preserve">Хууль зөрчсөн хэрэглэгчийн АйПи хаяг болон холбогдох мэдээллийг гаргаж өгөх </w:t>
      </w:r>
    </w:p>
    <w:p w:rsidR="00B3327E" w:rsidRPr="00433855" w:rsidRDefault="00B965D4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Сонгуулийн тухай хуулийн 47.8-д заасны дагуу үйлчилгээ эрхлэгч</w:t>
      </w:r>
      <w:r w:rsidR="00B3327E" w:rsidRPr="00433855">
        <w:rPr>
          <w:rFonts w:ascii="Arial" w:hAnsi="Arial" w:cs="Arial"/>
          <w:lang w:val="mn-MN"/>
        </w:rPr>
        <w:t xml:space="preserve"> нь </w:t>
      </w:r>
      <w:r w:rsidR="00152E22" w:rsidRPr="00433855">
        <w:rPr>
          <w:rFonts w:ascii="Arial" w:hAnsi="Arial" w:cs="Arial"/>
          <w:lang w:val="mn-MN"/>
        </w:rPr>
        <w:t>мэдэгд</w:t>
      </w:r>
      <w:r w:rsidR="00C54D5B" w:rsidRPr="00433855">
        <w:rPr>
          <w:rFonts w:ascii="Arial" w:hAnsi="Arial" w:cs="Arial"/>
          <w:lang w:val="mn-MN"/>
        </w:rPr>
        <w:t xml:space="preserve">лийг хүлээж авсан даруй </w:t>
      </w:r>
      <w:r w:rsidRPr="00433855">
        <w:rPr>
          <w:rFonts w:ascii="Arial" w:hAnsi="Arial" w:cs="Arial"/>
          <w:lang w:val="mn-MN"/>
        </w:rPr>
        <w:t>дараах арга хэмжээг ав</w:t>
      </w:r>
      <w:r w:rsidR="00B3327E" w:rsidRPr="00433855">
        <w:rPr>
          <w:rFonts w:ascii="Arial" w:hAnsi="Arial" w:cs="Arial"/>
          <w:lang w:val="mn-MN"/>
        </w:rPr>
        <w:t xml:space="preserve">на. </w:t>
      </w:r>
      <w:r w:rsidRPr="00433855">
        <w:rPr>
          <w:rFonts w:ascii="Arial" w:hAnsi="Arial" w:cs="Arial"/>
          <w:lang w:val="mn-MN"/>
        </w:rPr>
        <w:t>Үүнд:</w:t>
      </w:r>
    </w:p>
    <w:p w:rsidR="00B3327E" w:rsidRPr="00433855" w:rsidRDefault="00B3327E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Энэхүү журмын </w:t>
      </w:r>
      <w:r w:rsidR="005E26EF" w:rsidRPr="00433855">
        <w:rPr>
          <w:rFonts w:ascii="Arial" w:hAnsi="Arial" w:cs="Arial"/>
          <w:lang w:val="mn-MN"/>
        </w:rPr>
        <w:t>5</w:t>
      </w:r>
      <w:r w:rsidR="00C54D5B" w:rsidRPr="00433855">
        <w:rPr>
          <w:rFonts w:ascii="Arial" w:hAnsi="Arial" w:cs="Arial"/>
          <w:lang w:val="mn-MN"/>
        </w:rPr>
        <w:t>.6</w:t>
      </w:r>
      <w:r w:rsidR="005E26EF" w:rsidRPr="00433855">
        <w:rPr>
          <w:rFonts w:ascii="Arial" w:hAnsi="Arial" w:cs="Arial"/>
          <w:lang w:val="mn-MN"/>
        </w:rPr>
        <w:t>.1, 5</w:t>
      </w:r>
      <w:r w:rsidR="00C54D5B" w:rsidRPr="00433855">
        <w:rPr>
          <w:rFonts w:ascii="Arial" w:hAnsi="Arial" w:cs="Arial"/>
          <w:lang w:val="mn-MN"/>
        </w:rPr>
        <w:t>.6.2</w:t>
      </w:r>
      <w:r w:rsidRPr="00433855">
        <w:rPr>
          <w:rFonts w:ascii="Arial" w:hAnsi="Arial" w:cs="Arial"/>
          <w:lang w:val="mn-MN"/>
        </w:rPr>
        <w:t xml:space="preserve">-д заасанарга хэмжээг </w:t>
      </w:r>
      <w:r w:rsidR="00152E22" w:rsidRPr="00433855">
        <w:rPr>
          <w:rFonts w:ascii="Arial" w:hAnsi="Arial" w:cs="Arial"/>
          <w:lang w:val="mn-MN"/>
        </w:rPr>
        <w:t>нэг цагий</w:t>
      </w:r>
      <w:r w:rsidR="0096639B" w:rsidRPr="00433855">
        <w:rPr>
          <w:rFonts w:ascii="Arial" w:hAnsi="Arial" w:cs="Arial"/>
          <w:lang w:val="mn-MN"/>
        </w:rPr>
        <w:t>н</w:t>
      </w:r>
      <w:r w:rsidRPr="00433855">
        <w:rPr>
          <w:rFonts w:ascii="Arial" w:hAnsi="Arial" w:cs="Arial"/>
          <w:lang w:val="mn-MN"/>
        </w:rPr>
        <w:t xml:space="preserve"> дотор хэрэгжүүлэх</w:t>
      </w:r>
    </w:p>
    <w:p w:rsidR="00B3327E" w:rsidRPr="00433855" w:rsidRDefault="00B3327E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Хуулийг хэрэгжүүлэхэд шаардлагатай бусад арга хэмжээ авах</w:t>
      </w:r>
    </w:p>
    <w:p w:rsidR="00B3327E" w:rsidRPr="00433855" w:rsidRDefault="00B3327E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Авсан арга хэмжээний талаарх мэдээллийг нэн даруй цахим хаяг, утсаар мэдэгдэж, албан тоотыг шуудангаар ирүүлэх    </w:t>
      </w:r>
    </w:p>
    <w:p w:rsidR="00B965D4" w:rsidRPr="00433855" w:rsidRDefault="00255AF7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Ү</w:t>
      </w:r>
      <w:r w:rsidR="00980F17" w:rsidRPr="00433855">
        <w:rPr>
          <w:rFonts w:ascii="Arial" w:hAnsi="Arial" w:cs="Arial"/>
          <w:lang w:val="mn-MN"/>
        </w:rPr>
        <w:t xml:space="preserve">йлчилгээ эрхлэгч нь </w:t>
      </w:r>
      <w:r w:rsidRPr="00433855">
        <w:rPr>
          <w:rFonts w:ascii="Arial" w:hAnsi="Arial" w:cs="Arial"/>
          <w:lang w:val="mn-MN"/>
        </w:rPr>
        <w:t>Сонгуулийн тухай хуулийн 47.11-д заасан арга хэмжээ авах</w:t>
      </w:r>
      <w:r w:rsidR="00152E22" w:rsidRPr="00433855">
        <w:rPr>
          <w:rFonts w:ascii="Arial" w:hAnsi="Arial" w:cs="Arial"/>
          <w:lang w:val="mn-MN"/>
        </w:rPr>
        <w:t xml:space="preserve"> мэдэгд</w:t>
      </w:r>
      <w:r w:rsidRPr="00433855">
        <w:rPr>
          <w:rFonts w:ascii="Arial" w:hAnsi="Arial" w:cs="Arial"/>
          <w:lang w:val="mn-MN"/>
        </w:rPr>
        <w:t xml:space="preserve">лийг хорооноос хүлээж авсан даруйд </w:t>
      </w:r>
      <w:r w:rsidR="00152E22" w:rsidRPr="00433855">
        <w:rPr>
          <w:rFonts w:ascii="Arial" w:hAnsi="Arial" w:cs="Arial"/>
          <w:lang w:val="mn-MN"/>
        </w:rPr>
        <w:t>1 цагий</w:t>
      </w:r>
      <w:r w:rsidR="00980F17" w:rsidRPr="00433855">
        <w:rPr>
          <w:rFonts w:ascii="Arial" w:hAnsi="Arial" w:cs="Arial"/>
          <w:lang w:val="mn-MN"/>
        </w:rPr>
        <w:t>н дотор</w:t>
      </w:r>
      <w:r w:rsidRPr="00433855">
        <w:rPr>
          <w:rFonts w:ascii="Arial" w:hAnsi="Arial" w:cs="Arial"/>
          <w:lang w:val="mn-MN"/>
        </w:rPr>
        <w:t xml:space="preserve"> холбогдох технологийн арга хэмжээг авч хариуг</w:t>
      </w:r>
      <w:r w:rsidR="00980F17" w:rsidRPr="00433855">
        <w:rPr>
          <w:rFonts w:ascii="Arial" w:hAnsi="Arial" w:cs="Arial"/>
          <w:lang w:val="mn-MN"/>
        </w:rPr>
        <w:t xml:space="preserve"> мэдэгдэнэ.  </w:t>
      </w:r>
    </w:p>
    <w:p w:rsidR="00A907B9" w:rsidRPr="00433855" w:rsidRDefault="00515198" w:rsidP="004338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mn-MN"/>
        </w:rPr>
      </w:pPr>
      <w:r w:rsidRPr="00433855">
        <w:rPr>
          <w:rFonts w:ascii="Arial" w:hAnsi="Arial" w:cs="Arial"/>
          <w:b/>
          <w:lang w:val="mn-MN"/>
        </w:rPr>
        <w:t>Х</w:t>
      </w:r>
      <w:r w:rsidR="00AF4C06" w:rsidRPr="00433855">
        <w:rPr>
          <w:rFonts w:ascii="Arial" w:hAnsi="Arial" w:cs="Arial"/>
          <w:b/>
          <w:lang w:val="mn-MN"/>
        </w:rPr>
        <w:t xml:space="preserve">олбогдох байгууллагуудын </w:t>
      </w:r>
      <w:r w:rsidR="007471FD" w:rsidRPr="00433855">
        <w:rPr>
          <w:rFonts w:ascii="Arial" w:hAnsi="Arial" w:cs="Arial"/>
          <w:b/>
          <w:lang w:val="mn-MN"/>
        </w:rPr>
        <w:t>эрх үүрэг</w:t>
      </w:r>
    </w:p>
    <w:p w:rsidR="006C10FA" w:rsidRPr="00433855" w:rsidRDefault="006C10FA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Холбогдох эрх бүхий байгууллага</w:t>
      </w:r>
    </w:p>
    <w:p w:rsidR="00E16939" w:rsidRPr="00433855" w:rsidRDefault="00454B28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Цахим орчинд Сонгуулийн тухай хуулийн хэрэгжилтийг түргэн шуурхай хангуулах хүрээнд Харилцаа холбооны зохицуулах хороо, Цагдаагийн ерөнхий газар</w:t>
      </w:r>
      <w:r w:rsidR="00D46FD9" w:rsidRPr="00433855">
        <w:rPr>
          <w:rFonts w:ascii="Arial" w:hAnsi="Arial" w:cs="Arial"/>
          <w:lang w:val="mn-MN"/>
        </w:rPr>
        <w:t>, Сонгуулийн ерөнхий хороо, Шуд</w:t>
      </w:r>
      <w:r w:rsidRPr="00433855">
        <w:rPr>
          <w:rFonts w:ascii="Arial" w:hAnsi="Arial" w:cs="Arial"/>
          <w:lang w:val="mn-MN"/>
        </w:rPr>
        <w:t>а</w:t>
      </w:r>
      <w:r w:rsidR="00D46FD9" w:rsidRPr="00433855">
        <w:rPr>
          <w:rFonts w:ascii="Arial" w:hAnsi="Arial" w:cs="Arial"/>
          <w:lang w:val="mn-MN"/>
        </w:rPr>
        <w:t>р</w:t>
      </w:r>
      <w:r w:rsidRPr="00433855">
        <w:rPr>
          <w:rFonts w:ascii="Arial" w:hAnsi="Arial" w:cs="Arial"/>
          <w:lang w:val="mn-MN"/>
        </w:rPr>
        <w:t xml:space="preserve">га өрсөлдөөн хэрэглэгчийн төлөө газрын хамтран </w:t>
      </w:r>
      <w:r w:rsidR="00D46FD9" w:rsidRPr="00433855">
        <w:rPr>
          <w:rFonts w:ascii="Arial" w:hAnsi="Arial" w:cs="Arial"/>
          <w:lang w:val="mn-MN"/>
        </w:rPr>
        <w:t>ажиллах эрх бүхий албан тушаалт</w:t>
      </w:r>
      <w:r w:rsidRPr="00433855">
        <w:rPr>
          <w:rFonts w:ascii="Arial" w:hAnsi="Arial" w:cs="Arial"/>
          <w:lang w:val="mn-MN"/>
        </w:rPr>
        <w:t>ны нэр, албан тушаал, гар утасны дугаар,</w:t>
      </w:r>
      <w:r w:rsidR="00E16939" w:rsidRPr="00433855">
        <w:rPr>
          <w:rFonts w:ascii="Arial" w:hAnsi="Arial" w:cs="Arial"/>
          <w:lang w:val="mn-MN"/>
        </w:rPr>
        <w:t xml:space="preserve"> цахим </w:t>
      </w:r>
      <w:r w:rsidR="00BB379B" w:rsidRPr="00433855">
        <w:rPr>
          <w:rFonts w:ascii="Arial" w:hAnsi="Arial" w:cs="Arial"/>
          <w:lang w:val="mn-MN"/>
        </w:rPr>
        <w:t>хаягийг</w:t>
      </w:r>
      <w:r w:rsidR="00E16939" w:rsidRPr="00433855">
        <w:rPr>
          <w:rFonts w:ascii="Arial" w:hAnsi="Arial" w:cs="Arial"/>
          <w:lang w:val="mn-MN"/>
        </w:rPr>
        <w:t xml:space="preserve"> харилцан тодорхойлсон байна.</w:t>
      </w:r>
    </w:p>
    <w:p w:rsidR="00E16939" w:rsidRPr="00433855" w:rsidRDefault="00E16939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Сонгуулийн хууль зөрчсөн мэдээ мэдээлэл, цахим орчны олон нийтийн сүлжээний хэрэглэгчийн </w:t>
      </w:r>
      <w:r w:rsidR="00BB379B" w:rsidRPr="00433855">
        <w:rPr>
          <w:rFonts w:ascii="Arial" w:hAnsi="Arial" w:cs="Arial"/>
          <w:lang w:val="mn-MN"/>
        </w:rPr>
        <w:t>хаягийг</w:t>
      </w:r>
      <w:r w:rsidRPr="00433855">
        <w:rPr>
          <w:rFonts w:ascii="Arial" w:hAnsi="Arial" w:cs="Arial"/>
          <w:lang w:val="mn-MN"/>
        </w:rPr>
        <w:t xml:space="preserve"> устгах, мэдээллийн үйлчилгээ эрхлэгчийн хандалтыг хязгаарлах шийдвэр, дүгнэлт, саналыг цахим хаягаар нэн даруй холбогдох газарт хүргүүлэх бөгөөд албан тоотыг шуудангаар хүргүүлнэ.</w:t>
      </w:r>
    </w:p>
    <w:p w:rsidR="00E16939" w:rsidRPr="00433855" w:rsidRDefault="00E16939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Холбогдох албан тоотыг цахим шуудангаар хүлээж авсан даруйд арга хэмжээг авч, авсан арга хэмжээний талаарх мэдээллийг нэн даруй мэдэгдэнэ. </w:t>
      </w:r>
    </w:p>
    <w:p w:rsidR="00454B28" w:rsidRPr="00433855" w:rsidRDefault="00454B28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</w:p>
    <w:p w:rsidR="00E3039E" w:rsidRPr="00433855" w:rsidRDefault="00E3039E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Үүрэн холбоо болон интернетийн үйлчилгээ эрхлэгч</w:t>
      </w:r>
    </w:p>
    <w:p w:rsidR="00E76408" w:rsidRPr="00433855" w:rsidRDefault="00DC5D98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Сонгуулийн тухай хуулийн хэрэгжи</w:t>
      </w:r>
      <w:r w:rsidR="00A61FCC" w:rsidRPr="00433855">
        <w:rPr>
          <w:rFonts w:ascii="Arial" w:hAnsi="Arial" w:cs="Arial"/>
          <w:lang w:val="mn-MN"/>
        </w:rPr>
        <w:t>л</w:t>
      </w:r>
      <w:r w:rsidRPr="00433855">
        <w:rPr>
          <w:rFonts w:ascii="Arial" w:hAnsi="Arial" w:cs="Arial"/>
          <w:lang w:val="mn-MN"/>
        </w:rPr>
        <w:t xml:space="preserve">тийг </w:t>
      </w:r>
      <w:r w:rsidR="00C512F3" w:rsidRPr="00433855">
        <w:rPr>
          <w:rFonts w:ascii="Arial" w:hAnsi="Arial" w:cs="Arial"/>
          <w:lang w:val="mn-MN"/>
        </w:rPr>
        <w:t>хангуулах хүрээнд эрх бүхий</w:t>
      </w:r>
      <w:r w:rsidR="00A61FCC" w:rsidRPr="00433855">
        <w:rPr>
          <w:rFonts w:ascii="Arial" w:hAnsi="Arial" w:cs="Arial"/>
          <w:lang w:val="mn-MN"/>
        </w:rPr>
        <w:t xml:space="preserve"> болон </w:t>
      </w:r>
      <w:r w:rsidRPr="00433855">
        <w:rPr>
          <w:rFonts w:ascii="Arial" w:hAnsi="Arial" w:cs="Arial"/>
          <w:lang w:val="mn-MN"/>
        </w:rPr>
        <w:t>техникийн</w:t>
      </w:r>
      <w:r w:rsidR="00A61FCC" w:rsidRPr="00433855">
        <w:rPr>
          <w:rFonts w:ascii="Arial" w:hAnsi="Arial" w:cs="Arial"/>
          <w:lang w:val="mn-MN"/>
        </w:rPr>
        <w:t xml:space="preserve"> ажилтан</w:t>
      </w:r>
      <w:r w:rsidR="00C512F3" w:rsidRPr="00433855">
        <w:rPr>
          <w:rFonts w:ascii="Arial" w:hAnsi="Arial" w:cs="Arial"/>
          <w:lang w:val="mn-MN"/>
        </w:rPr>
        <w:t xml:space="preserve"> тус бүрнэг, нийт 2 </w:t>
      </w:r>
      <w:r w:rsidR="007B70E1" w:rsidRPr="00433855">
        <w:rPr>
          <w:rFonts w:ascii="Arial" w:hAnsi="Arial" w:cs="Arial"/>
          <w:lang w:val="mn-MN"/>
        </w:rPr>
        <w:t>албан тушаалт</w:t>
      </w:r>
      <w:r w:rsidRPr="00433855">
        <w:rPr>
          <w:rFonts w:ascii="Arial" w:hAnsi="Arial" w:cs="Arial"/>
          <w:lang w:val="mn-MN"/>
        </w:rPr>
        <w:t>ныг сонгуулийн сурталчилгааны үе</w:t>
      </w:r>
      <w:r w:rsidR="00C512F3" w:rsidRPr="00433855">
        <w:rPr>
          <w:rFonts w:ascii="Arial" w:hAnsi="Arial" w:cs="Arial"/>
          <w:lang w:val="mn-MN"/>
        </w:rPr>
        <w:t>д хамтран ажиллах төлөөлөгчөөр</w:t>
      </w:r>
      <w:r w:rsidRPr="00433855">
        <w:rPr>
          <w:rFonts w:ascii="Arial" w:hAnsi="Arial" w:cs="Arial"/>
          <w:lang w:val="mn-MN"/>
        </w:rPr>
        <w:t xml:space="preserve"> томилж, холбоо барих </w:t>
      </w:r>
      <w:r w:rsidR="00E76408" w:rsidRPr="00433855">
        <w:rPr>
          <w:rFonts w:ascii="Arial" w:hAnsi="Arial" w:cs="Arial"/>
          <w:lang w:val="mn-MN"/>
        </w:rPr>
        <w:t xml:space="preserve">утас, цахим </w:t>
      </w:r>
      <w:r w:rsidR="00BB379B" w:rsidRPr="00433855">
        <w:rPr>
          <w:rFonts w:ascii="Arial" w:hAnsi="Arial" w:cs="Arial"/>
          <w:lang w:val="mn-MN"/>
        </w:rPr>
        <w:t>хаягийг</w:t>
      </w:r>
      <w:r w:rsidR="009D50D1" w:rsidRPr="00433855">
        <w:rPr>
          <w:rFonts w:ascii="Arial" w:hAnsi="Arial" w:cs="Arial"/>
          <w:lang w:val="mn-MN"/>
        </w:rPr>
        <w:t>бүртгүүлнэ</w:t>
      </w:r>
      <w:r w:rsidR="00E76408" w:rsidRPr="00433855">
        <w:rPr>
          <w:rFonts w:ascii="Arial" w:hAnsi="Arial" w:cs="Arial"/>
          <w:lang w:val="mn-MN"/>
        </w:rPr>
        <w:t>.</w:t>
      </w:r>
    </w:p>
    <w:p w:rsidR="00E16939" w:rsidRPr="00433855" w:rsidRDefault="007B70E1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noProof/>
          <w:color w:val="212121"/>
        </w:rPr>
        <w:t>Интерне</w:t>
      </w:r>
      <w:r w:rsidR="00E76408" w:rsidRPr="00433855">
        <w:rPr>
          <w:rFonts w:ascii="Arial" w:hAnsi="Arial" w:cs="Arial"/>
          <w:noProof/>
          <w:color w:val="212121"/>
        </w:rPr>
        <w:t>ти</w:t>
      </w:r>
      <w:r w:rsidRPr="00433855">
        <w:rPr>
          <w:rFonts w:ascii="Arial" w:hAnsi="Arial" w:cs="Arial"/>
          <w:noProof/>
          <w:color w:val="212121"/>
        </w:rPr>
        <w:t>йн үйлчилгээ үзүүлэгч нь интерне</w:t>
      </w:r>
      <w:r w:rsidR="00E76408" w:rsidRPr="00433855">
        <w:rPr>
          <w:rFonts w:ascii="Arial" w:hAnsi="Arial" w:cs="Arial"/>
          <w:noProof/>
          <w:color w:val="212121"/>
        </w:rPr>
        <w:t>тийн үйлчилгээнд ашиглаж буй домэйн нэрийн системүүдийн (Domain Name System) IP хаягууд болон хариуцан ажилладаг ажилтны холбоо барих мэдээл</w:t>
      </w:r>
      <w:r w:rsidR="009D50D1" w:rsidRPr="00433855">
        <w:rPr>
          <w:rFonts w:ascii="Arial" w:hAnsi="Arial" w:cs="Arial"/>
          <w:noProof/>
          <w:color w:val="212121"/>
          <w:lang w:val="mn-MN"/>
        </w:rPr>
        <w:t>э</w:t>
      </w:r>
      <w:r w:rsidR="00E76408" w:rsidRPr="00433855">
        <w:rPr>
          <w:rFonts w:ascii="Arial" w:hAnsi="Arial" w:cs="Arial"/>
          <w:noProof/>
          <w:color w:val="212121"/>
        </w:rPr>
        <w:t>лүүдийг хороонд бүртгүүлнэ.</w:t>
      </w:r>
    </w:p>
    <w:p w:rsidR="00DC5D98" w:rsidRPr="00433855" w:rsidRDefault="00C512F3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Холбогдох эрх бүхий байгууллагатай хамтран Сонгуулийн тухай хуулийн 47.8, 47.11-р зүйлийн хэрэгжилтийг хангуулах хүрээнд сонгуулийн сурталчилгааны хугацаа эхлэхээс өмнө</w:t>
      </w:r>
      <w:r w:rsidR="00A61FCC" w:rsidRPr="00433855">
        <w:rPr>
          <w:rFonts w:ascii="Arial" w:hAnsi="Arial" w:cs="Arial"/>
          <w:lang w:val="mn-MN"/>
        </w:rPr>
        <w:t xml:space="preserve"> туршилтыг хийж,</w:t>
      </w:r>
      <w:r w:rsidRPr="00433855">
        <w:rPr>
          <w:rFonts w:ascii="Arial" w:hAnsi="Arial" w:cs="Arial"/>
          <w:lang w:val="mn-MN"/>
        </w:rPr>
        <w:t xml:space="preserve"> техникийн бэлэн байдлыг хангасан байна. </w:t>
      </w:r>
    </w:p>
    <w:p w:rsidR="00F56ED5" w:rsidRPr="00433855" w:rsidRDefault="007471FD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И</w:t>
      </w:r>
      <w:r w:rsidR="00894B97" w:rsidRPr="00433855">
        <w:rPr>
          <w:rFonts w:ascii="Arial" w:hAnsi="Arial" w:cs="Arial"/>
          <w:lang w:val="mn-MN"/>
        </w:rPr>
        <w:t>нтернетийн үйлчилгээ эрхлэгч нь зөр</w:t>
      </w:r>
      <w:r w:rsidR="007E6BAC" w:rsidRPr="00433855">
        <w:rPr>
          <w:rFonts w:ascii="Arial" w:hAnsi="Arial" w:cs="Arial"/>
          <w:lang w:val="mn-MN"/>
        </w:rPr>
        <w:t xml:space="preserve">чилтэй домэйн нэрийн </w:t>
      </w:r>
      <w:r w:rsidR="00E76408" w:rsidRPr="00433855">
        <w:rPr>
          <w:rFonts w:ascii="Arial" w:hAnsi="Arial" w:cs="Arial"/>
          <w:lang w:val="mn-MN"/>
        </w:rPr>
        <w:t xml:space="preserve">бүртгэлийн </w:t>
      </w:r>
      <w:r w:rsidR="007E6BAC" w:rsidRPr="00433855">
        <w:rPr>
          <w:rFonts w:ascii="Arial" w:hAnsi="Arial" w:cs="Arial"/>
          <w:lang w:val="mn-MN"/>
        </w:rPr>
        <w:t>жагсаалтыг/</w:t>
      </w:r>
      <w:r w:rsidR="007E6BAC" w:rsidRPr="00433855">
        <w:rPr>
          <w:rFonts w:ascii="Arial" w:hAnsi="Arial" w:cs="Arial"/>
        </w:rPr>
        <w:t>black-list.mn</w:t>
      </w:r>
      <w:r w:rsidR="007E6BAC" w:rsidRPr="00433855">
        <w:rPr>
          <w:rFonts w:ascii="Arial" w:hAnsi="Arial" w:cs="Arial"/>
          <w:lang w:val="mn-MN"/>
        </w:rPr>
        <w:t xml:space="preserve">/ өөрийн серверээр дамжуулан интернетэд холбохгүй байх ба </w:t>
      </w:r>
      <w:r w:rsidR="00E76408" w:rsidRPr="00433855">
        <w:rPr>
          <w:rFonts w:ascii="Arial" w:hAnsi="Arial" w:cs="Arial"/>
          <w:lang w:val="mn-MN"/>
        </w:rPr>
        <w:t>нэг цаг</w:t>
      </w:r>
      <w:r w:rsidR="007E6BAC" w:rsidRPr="00433855">
        <w:rPr>
          <w:rFonts w:ascii="Arial" w:hAnsi="Arial" w:cs="Arial"/>
          <w:lang w:val="mn-MN"/>
        </w:rPr>
        <w:t xml:space="preserve"> тутамуг жагсаалтыг өөрийн сервер</w:t>
      </w:r>
      <w:r w:rsidR="007B70E1" w:rsidRPr="00433855">
        <w:rPr>
          <w:rFonts w:ascii="Arial" w:hAnsi="Arial" w:cs="Arial"/>
          <w:lang w:val="mn-MN"/>
        </w:rPr>
        <w:t xml:space="preserve"> дээр шинэчлэн</w:t>
      </w:r>
      <w:r w:rsidR="007E6BAC" w:rsidRPr="00433855">
        <w:rPr>
          <w:rFonts w:ascii="Arial" w:hAnsi="Arial" w:cs="Arial"/>
          <w:lang w:val="mn-MN"/>
        </w:rPr>
        <w:t>.</w:t>
      </w:r>
    </w:p>
    <w:p w:rsidR="00E76408" w:rsidRPr="00433855" w:rsidRDefault="007B70E1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noProof/>
          <w:color w:val="212121"/>
        </w:rPr>
        <w:t>Интерне</w:t>
      </w:r>
      <w:r w:rsidR="00E76408" w:rsidRPr="00433855">
        <w:rPr>
          <w:rFonts w:ascii="Arial" w:hAnsi="Arial" w:cs="Arial"/>
          <w:noProof/>
          <w:color w:val="212121"/>
        </w:rPr>
        <w:t>тийн үйлчилгээ үзүүлэгч нь домэйн нэрийн системүүд (Domain Name System) болон сүлжээний хамгаалалтын төхөөрөмжүүд (Firewall) дээрээ www.black-list.mn домэйнд харгалзах IP хаягаас ирэх домэйн нэрийн асуулга хүсэлтийг зөвшөөрөх, хариулах боломжийг бүрдүүлсэн байна.</w:t>
      </w:r>
    </w:p>
    <w:p w:rsidR="00E76408" w:rsidRPr="00433855" w:rsidRDefault="007B70E1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Авсан арга хэмжээний тайланг со</w:t>
      </w:r>
      <w:r w:rsidR="00F56ED5" w:rsidRPr="00433855">
        <w:rPr>
          <w:rFonts w:ascii="Arial" w:hAnsi="Arial" w:cs="Arial"/>
          <w:lang w:val="mn-MN"/>
        </w:rPr>
        <w:t>нгуулийн хугацаа дууссанаас хойш ажлын 5 хоногт багтаан тус хороонд ирүүлнэ.</w:t>
      </w:r>
    </w:p>
    <w:p w:rsidR="00182EEA" w:rsidRPr="00433855" w:rsidRDefault="00181FCC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Мэдээллийн үйлчилгээ эрхлэгч</w:t>
      </w:r>
    </w:p>
    <w:p w:rsidR="00C512F3" w:rsidRPr="00433855" w:rsidRDefault="00BF0988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Сонгуулийн тухай хуулийн хэрэгжилтийг хангуулах хүрээнд тус хороотой шууд харилцах төлөөлөгчийг томилж, холбоо бари</w:t>
      </w:r>
      <w:r w:rsidR="009D50D1" w:rsidRPr="00433855">
        <w:rPr>
          <w:rFonts w:ascii="Arial" w:hAnsi="Arial" w:cs="Arial"/>
          <w:lang w:val="mn-MN"/>
        </w:rPr>
        <w:t xml:space="preserve">х утас, цахим </w:t>
      </w:r>
      <w:r w:rsidR="00BB379B" w:rsidRPr="00433855">
        <w:rPr>
          <w:rFonts w:ascii="Arial" w:hAnsi="Arial" w:cs="Arial"/>
          <w:lang w:val="mn-MN"/>
        </w:rPr>
        <w:t>хаягийг</w:t>
      </w:r>
      <w:r w:rsidR="009D50D1" w:rsidRPr="00433855">
        <w:rPr>
          <w:rFonts w:ascii="Arial" w:hAnsi="Arial" w:cs="Arial"/>
          <w:lang w:val="mn-MN"/>
        </w:rPr>
        <w:t xml:space="preserve"> бүртгүүлсэн байна</w:t>
      </w:r>
      <w:r w:rsidRPr="00433855">
        <w:rPr>
          <w:rFonts w:ascii="Arial" w:hAnsi="Arial" w:cs="Arial"/>
          <w:lang w:val="mn-MN"/>
        </w:rPr>
        <w:t>.</w:t>
      </w:r>
    </w:p>
    <w:p w:rsidR="00BF0988" w:rsidRPr="00433855" w:rsidRDefault="002D341F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lastRenderedPageBreak/>
        <w:t xml:space="preserve">Энэхүү журмын 5.4-д </w:t>
      </w:r>
      <w:r w:rsidR="001B185C" w:rsidRPr="00433855">
        <w:rPr>
          <w:rFonts w:ascii="Arial" w:hAnsi="Arial" w:cs="Arial"/>
          <w:lang w:val="mn-MN"/>
        </w:rPr>
        <w:t>заасан үүргийг заавал гүйцэтгэх техникийн боломжийг хангасан байна</w:t>
      </w:r>
      <w:r w:rsidRPr="00433855">
        <w:rPr>
          <w:rFonts w:ascii="Arial" w:hAnsi="Arial" w:cs="Arial"/>
          <w:lang w:val="mn-MN"/>
        </w:rPr>
        <w:t xml:space="preserve">. </w:t>
      </w:r>
    </w:p>
    <w:p w:rsidR="00F56ED5" w:rsidRPr="00433855" w:rsidRDefault="00F56ED5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Авсан арга </w:t>
      </w:r>
      <w:r w:rsidR="00F85E5F" w:rsidRPr="00433855">
        <w:rPr>
          <w:rFonts w:ascii="Arial" w:hAnsi="Arial" w:cs="Arial"/>
          <w:lang w:val="mn-MN"/>
        </w:rPr>
        <w:t>хэмжээний тайланг со</w:t>
      </w:r>
      <w:r w:rsidRPr="00433855">
        <w:rPr>
          <w:rFonts w:ascii="Arial" w:hAnsi="Arial" w:cs="Arial"/>
          <w:lang w:val="mn-MN"/>
        </w:rPr>
        <w:t>нгуулийн хугацаа дууссанаас хойш ажлын 5 хоногт багтаан тус хороонд ирүүлнэ.</w:t>
      </w:r>
    </w:p>
    <w:p w:rsidR="00F56ED5" w:rsidRPr="00433855" w:rsidRDefault="008963EA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Сонгуулийн тухай хуулийн 47.5</w:t>
      </w:r>
      <w:r w:rsidR="007B70E1" w:rsidRPr="00433855">
        <w:rPr>
          <w:rFonts w:ascii="Arial" w:hAnsi="Arial" w:cs="Arial"/>
          <w:lang w:val="mn-MN"/>
        </w:rPr>
        <w:t>-д заасны дагуу Үндэсний аудиты</w:t>
      </w:r>
      <w:r w:rsidRPr="00433855">
        <w:rPr>
          <w:rFonts w:ascii="Arial" w:hAnsi="Arial" w:cs="Arial"/>
          <w:lang w:val="mn-MN"/>
        </w:rPr>
        <w:t>н газраас гарг</w:t>
      </w:r>
      <w:r w:rsidR="00A61FCC" w:rsidRPr="00433855">
        <w:rPr>
          <w:rFonts w:ascii="Arial" w:hAnsi="Arial" w:cs="Arial"/>
          <w:lang w:val="mn-MN"/>
        </w:rPr>
        <w:t>асан төлбөрийн хэмжээг баримтлан</w:t>
      </w:r>
      <w:r w:rsidRPr="00433855">
        <w:rPr>
          <w:rFonts w:ascii="Arial" w:hAnsi="Arial" w:cs="Arial"/>
          <w:lang w:val="mn-MN"/>
        </w:rPr>
        <w:t xml:space="preserve"> ажиллана.</w:t>
      </w:r>
    </w:p>
    <w:p w:rsidR="00E62DDA" w:rsidRPr="00433855" w:rsidRDefault="00E62DDA" w:rsidP="0043385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mn-MN"/>
        </w:rPr>
      </w:pPr>
    </w:p>
    <w:p w:rsidR="005C183F" w:rsidRPr="00433855" w:rsidRDefault="005C183F" w:rsidP="004338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mn-MN"/>
        </w:rPr>
      </w:pPr>
      <w:r w:rsidRPr="00433855">
        <w:rPr>
          <w:rFonts w:ascii="Arial" w:hAnsi="Arial" w:cs="Arial"/>
          <w:b/>
          <w:lang w:val="mn-MN"/>
        </w:rPr>
        <w:t>Хариуцлага</w:t>
      </w:r>
    </w:p>
    <w:p w:rsidR="005C183F" w:rsidRPr="00433855" w:rsidRDefault="005C183F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lang w:val="mn-MN"/>
        </w:rPr>
      </w:pPr>
      <w:r w:rsidRPr="00433855">
        <w:rPr>
          <w:rFonts w:ascii="Arial" w:hAnsi="Arial" w:cs="Arial"/>
          <w:lang w:val="mn-MN"/>
        </w:rPr>
        <w:t>Үйлчилгээ эрхлэгч нь энэхүү журмын 5.7-р заасныг зөрчвөл Зөрчлийн тухай хуулийн 17.1.14-р зүйлийн дагуу арга хэмжээ хүлээнэ.</w:t>
      </w:r>
    </w:p>
    <w:p w:rsidR="005C183F" w:rsidRPr="00433855" w:rsidRDefault="005C183F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lang w:val="mn-MN"/>
        </w:rPr>
      </w:pPr>
      <w:r w:rsidRPr="00433855">
        <w:rPr>
          <w:rFonts w:ascii="Arial" w:hAnsi="Arial" w:cs="Arial"/>
          <w:lang w:val="mn-MN"/>
        </w:rPr>
        <w:t xml:space="preserve">Энэхүү журмын </w:t>
      </w:r>
      <w:r w:rsidR="00011FE9" w:rsidRPr="00433855">
        <w:rPr>
          <w:rFonts w:ascii="Arial" w:hAnsi="Arial" w:cs="Arial"/>
          <w:lang w:val="mn-MN"/>
        </w:rPr>
        <w:t xml:space="preserve">3-р зүйлийг зөрчсөн аливаа этгээдэд Зөрчлийн тухай хуулийн 17.1.13-р зүйлийн дагуу арга хэмжээ авна.  </w:t>
      </w:r>
    </w:p>
    <w:p w:rsidR="00011FE9" w:rsidRPr="00433855" w:rsidRDefault="00011FE9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Энэхүү журмыг зөрчсөн аливаа этгээдэд Зөрчлийн тухай хуулийн 17.1.15-р зүйлийн дагуу арга хэмжээ авна.</w:t>
      </w:r>
    </w:p>
    <w:p w:rsidR="00D4161B" w:rsidRPr="00433855" w:rsidRDefault="00D4161B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>Энэхүү журмыг зөрчсөн аливаа этгээдэд Зөрчлийн тухай хуулийн 17.1.13, 17.1.14, 17.1.15, 17.1.16-р зүйлийн дагуу арга хэмжээ авна.</w:t>
      </w:r>
    </w:p>
    <w:p w:rsidR="00D4161B" w:rsidRPr="00433855" w:rsidRDefault="00D4161B" w:rsidP="00433855">
      <w:pPr>
        <w:pStyle w:val="ListParagraph"/>
        <w:ind w:left="792"/>
        <w:jc w:val="both"/>
        <w:rPr>
          <w:rFonts w:ascii="Arial" w:hAnsi="Arial" w:cs="Arial"/>
          <w:lang w:val="mn-MN"/>
        </w:rPr>
      </w:pPr>
    </w:p>
    <w:p w:rsidR="00515198" w:rsidRPr="00433855" w:rsidRDefault="00515198" w:rsidP="004338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mn-MN"/>
        </w:rPr>
      </w:pPr>
      <w:r w:rsidRPr="00433855">
        <w:rPr>
          <w:rFonts w:ascii="Arial" w:hAnsi="Arial" w:cs="Arial"/>
          <w:b/>
          <w:lang w:val="mn-MN"/>
        </w:rPr>
        <w:t>Гомдол маргаан шийдвэрлэх</w:t>
      </w:r>
    </w:p>
    <w:p w:rsidR="00515198" w:rsidRPr="00433855" w:rsidRDefault="00515198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mn-MN"/>
        </w:rPr>
      </w:pPr>
      <w:r w:rsidRPr="00433855">
        <w:rPr>
          <w:rFonts w:ascii="Arial" w:hAnsi="Arial" w:cs="Arial"/>
          <w:lang w:val="mn-MN"/>
        </w:rPr>
        <w:t xml:space="preserve">Үйлчилгээ эрхлэгч болонМэдээллийн үйлчилгээ эрхлэгч нь хэрэглэгчийн гомдол маргааныг хүлээж авах </w:t>
      </w:r>
      <w:r w:rsidR="00BB379B" w:rsidRPr="00433855">
        <w:rPr>
          <w:rFonts w:ascii="Arial" w:hAnsi="Arial" w:cs="Arial"/>
          <w:lang w:val="mn-MN"/>
        </w:rPr>
        <w:t>шуудангийн</w:t>
      </w:r>
      <w:r w:rsidRPr="00433855">
        <w:rPr>
          <w:rFonts w:ascii="Arial" w:hAnsi="Arial" w:cs="Arial"/>
          <w:lang w:val="mn-MN"/>
        </w:rPr>
        <w:t xml:space="preserve"> хаяг, холбоо барих утас, цахим </w:t>
      </w:r>
      <w:r w:rsidR="00BB379B" w:rsidRPr="00433855">
        <w:rPr>
          <w:rFonts w:ascii="Arial" w:hAnsi="Arial" w:cs="Arial"/>
          <w:lang w:val="mn-MN"/>
        </w:rPr>
        <w:t>шуудангийнхаягийг</w:t>
      </w:r>
      <w:r w:rsidRPr="00433855">
        <w:rPr>
          <w:rFonts w:ascii="Arial" w:hAnsi="Arial" w:cs="Arial"/>
          <w:lang w:val="mn-MN"/>
        </w:rPr>
        <w:t xml:space="preserve"> олон нийтэд ил тод байршуулна. </w:t>
      </w:r>
    </w:p>
    <w:p w:rsidR="00515198" w:rsidRPr="00433855" w:rsidRDefault="00515198" w:rsidP="00433855">
      <w:pPr>
        <w:pStyle w:val="ListParagraph"/>
        <w:numPr>
          <w:ilvl w:val="1"/>
          <w:numId w:val="1"/>
        </w:numPr>
        <w:jc w:val="both"/>
        <w:rPr>
          <w:rStyle w:val="fontstyle01"/>
          <w:rFonts w:ascii="Arial" w:hAnsi="Arial" w:cs="Arial"/>
          <w:noProof/>
          <w:color w:val="auto"/>
          <w:sz w:val="22"/>
          <w:szCs w:val="22"/>
          <w:lang w:val="mn-MN"/>
        </w:rPr>
      </w:pPr>
      <w:r w:rsidRPr="00433855">
        <w:rPr>
          <w:rStyle w:val="fontstyle01"/>
          <w:rFonts w:ascii="Arial" w:hAnsi="Arial" w:cs="Arial"/>
          <w:noProof/>
          <w:sz w:val="22"/>
          <w:szCs w:val="22"/>
          <w:lang w:val="mn-MN"/>
        </w:rPr>
        <w:t>Хэрэглэгчийн гомдол, маргаа</w:t>
      </w:r>
      <w:bookmarkStart w:id="0" w:name="_GoBack"/>
      <w:bookmarkEnd w:id="0"/>
      <w:r w:rsidRPr="00433855">
        <w:rPr>
          <w:rStyle w:val="fontstyle01"/>
          <w:rFonts w:ascii="Arial" w:hAnsi="Arial" w:cs="Arial"/>
          <w:noProof/>
          <w:sz w:val="22"/>
          <w:szCs w:val="22"/>
          <w:lang w:val="mn-MN"/>
        </w:rPr>
        <w:t xml:space="preserve">нтай асуудлыг </w:t>
      </w:r>
      <w:r w:rsidRPr="00433855">
        <w:rPr>
          <w:rFonts w:ascii="Arial" w:hAnsi="Arial" w:cs="Arial"/>
          <w:lang w:val="mn-MN"/>
        </w:rPr>
        <w:t xml:space="preserve">үйлчилгээ эрхлэгч болонМэдээллийн үйлчилгээ эрхлэгч нь </w:t>
      </w:r>
      <w:r w:rsidRPr="00433855">
        <w:rPr>
          <w:rStyle w:val="fontstyle01"/>
          <w:rFonts w:ascii="Arial" w:hAnsi="Arial" w:cs="Arial"/>
          <w:noProof/>
          <w:sz w:val="22"/>
          <w:szCs w:val="22"/>
          <w:lang w:val="mn-MN"/>
        </w:rPr>
        <w:t>шийдвэрлэхийг эрмэлзэх бөгөөдшаардлагатай бол Зохицуулах хороонд хандаж болно.</w:t>
      </w:r>
    </w:p>
    <w:p w:rsidR="00515198" w:rsidRPr="00433855" w:rsidRDefault="00515198" w:rsidP="004338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noProof/>
          <w:lang w:val="mn-MN"/>
        </w:rPr>
      </w:pPr>
      <w:r w:rsidRPr="00433855">
        <w:rPr>
          <w:rFonts w:ascii="Arial" w:hAnsi="Arial" w:cs="Arial"/>
          <w:lang w:val="mn-MN"/>
        </w:rPr>
        <w:t>Үйлчилгээ эрхлэгч болонМэдээллийн үйлчилгээ эрхлэгч нь хэрэглэгчийн гомдлыг хэрхэн шийдвэрлэсэн талаарх тайланг сонгуулийн х</w:t>
      </w:r>
      <w:r w:rsidR="007B70E1" w:rsidRPr="00433855">
        <w:rPr>
          <w:rFonts w:ascii="Arial" w:hAnsi="Arial" w:cs="Arial"/>
          <w:lang w:val="mn-MN"/>
        </w:rPr>
        <w:t>угацаа дууссанаас ажлын 7 хоногий</w:t>
      </w:r>
      <w:r w:rsidRPr="00433855">
        <w:rPr>
          <w:rFonts w:ascii="Arial" w:hAnsi="Arial" w:cs="Arial"/>
          <w:lang w:val="mn-MN"/>
        </w:rPr>
        <w:t>н дотор гаргаж тус хороонд ирүүлнэ./олон нийтэд нээлттэй байршуулах/</w:t>
      </w:r>
    </w:p>
    <w:p w:rsidR="00515198" w:rsidRPr="00433855" w:rsidRDefault="00515198" w:rsidP="00433855">
      <w:pPr>
        <w:pStyle w:val="ListParagraph"/>
        <w:ind w:left="360"/>
        <w:jc w:val="both"/>
        <w:rPr>
          <w:rFonts w:ascii="Arial" w:hAnsi="Arial" w:cs="Arial"/>
          <w:lang w:val="mn-MN"/>
        </w:rPr>
      </w:pPr>
    </w:p>
    <w:sectPr w:rsidR="00515198" w:rsidRPr="00433855" w:rsidSect="00671CAE">
      <w:headerReference w:type="default" r:id="rId8"/>
      <w:footerReference w:type="default" r:id="rId9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A68" w:rsidRDefault="003D0A68" w:rsidP="006E5787">
      <w:pPr>
        <w:spacing w:after="0" w:line="240" w:lineRule="auto"/>
      </w:pPr>
      <w:r>
        <w:separator/>
      </w:r>
    </w:p>
  </w:endnote>
  <w:endnote w:type="continuationSeparator" w:id="1">
    <w:p w:rsidR="003D0A68" w:rsidRDefault="003D0A68" w:rsidP="006E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952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5787" w:rsidRDefault="00DD05C9">
        <w:pPr>
          <w:pStyle w:val="Footer"/>
          <w:jc w:val="center"/>
        </w:pPr>
        <w:r>
          <w:fldChar w:fldCharType="begin"/>
        </w:r>
        <w:r w:rsidR="006E5787">
          <w:instrText xml:space="preserve"> PAGE   \* MERGEFORMAT </w:instrText>
        </w:r>
        <w:r>
          <w:fldChar w:fldCharType="separate"/>
        </w:r>
        <w:r w:rsidR="00BA4A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5787" w:rsidRDefault="006E57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A68" w:rsidRDefault="003D0A68" w:rsidP="006E5787">
      <w:pPr>
        <w:spacing w:after="0" w:line="240" w:lineRule="auto"/>
      </w:pPr>
      <w:r>
        <w:separator/>
      </w:r>
    </w:p>
  </w:footnote>
  <w:footnote w:type="continuationSeparator" w:id="1">
    <w:p w:rsidR="003D0A68" w:rsidRDefault="003D0A68" w:rsidP="006E5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4DF" w:rsidRPr="00F614DF" w:rsidRDefault="00F614DF" w:rsidP="00F614DF">
    <w:pPr>
      <w:pStyle w:val="Header"/>
      <w:jc w:val="right"/>
      <w:rPr>
        <w:rFonts w:ascii="Arial" w:hAnsi="Arial" w:cs="Arial"/>
      </w:rPr>
    </w:pPr>
    <w:r w:rsidRPr="00F614DF">
      <w:rPr>
        <w:rFonts w:ascii="Arial" w:hAnsi="Arial" w:cs="Arial"/>
        <w:lang w:val="mn-MN"/>
      </w:rPr>
      <w:t>Төсөл</w:t>
    </w:r>
  </w:p>
  <w:p w:rsidR="00F614DF" w:rsidRDefault="00F614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3AA0"/>
    <w:multiLevelType w:val="multilevel"/>
    <w:tmpl w:val="8B5EFD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CBC074E"/>
    <w:multiLevelType w:val="multilevel"/>
    <w:tmpl w:val="D82CB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7B9"/>
    <w:rsid w:val="00005A77"/>
    <w:rsid w:val="00011FE9"/>
    <w:rsid w:val="00014BB5"/>
    <w:rsid w:val="000B4492"/>
    <w:rsid w:val="000C58A6"/>
    <w:rsid w:val="000E5522"/>
    <w:rsid w:val="000E6E87"/>
    <w:rsid w:val="000E79ED"/>
    <w:rsid w:val="00126BC6"/>
    <w:rsid w:val="00152E22"/>
    <w:rsid w:val="00181FCC"/>
    <w:rsid w:val="00182EEA"/>
    <w:rsid w:val="001931CC"/>
    <w:rsid w:val="001B185C"/>
    <w:rsid w:val="001E765A"/>
    <w:rsid w:val="00255AF7"/>
    <w:rsid w:val="0027234A"/>
    <w:rsid w:val="002A1517"/>
    <w:rsid w:val="002A6A26"/>
    <w:rsid w:val="002A7E14"/>
    <w:rsid w:val="002D341F"/>
    <w:rsid w:val="002F7760"/>
    <w:rsid w:val="0030766F"/>
    <w:rsid w:val="00315FF1"/>
    <w:rsid w:val="00320D11"/>
    <w:rsid w:val="00321649"/>
    <w:rsid w:val="00332746"/>
    <w:rsid w:val="0035693F"/>
    <w:rsid w:val="00361B84"/>
    <w:rsid w:val="00372E69"/>
    <w:rsid w:val="003A0260"/>
    <w:rsid w:val="003D0A68"/>
    <w:rsid w:val="003D3E84"/>
    <w:rsid w:val="00420F22"/>
    <w:rsid w:val="00433855"/>
    <w:rsid w:val="0044040C"/>
    <w:rsid w:val="00454B28"/>
    <w:rsid w:val="00455CD0"/>
    <w:rsid w:val="004A3E2F"/>
    <w:rsid w:val="004C1C9E"/>
    <w:rsid w:val="00515198"/>
    <w:rsid w:val="00553EFE"/>
    <w:rsid w:val="0057670B"/>
    <w:rsid w:val="005A6022"/>
    <w:rsid w:val="005B5585"/>
    <w:rsid w:val="005C183F"/>
    <w:rsid w:val="005D27E2"/>
    <w:rsid w:val="005E26EF"/>
    <w:rsid w:val="0061431D"/>
    <w:rsid w:val="00671CAE"/>
    <w:rsid w:val="006763C8"/>
    <w:rsid w:val="006B1D88"/>
    <w:rsid w:val="006C10FA"/>
    <w:rsid w:val="006E5787"/>
    <w:rsid w:val="006F056D"/>
    <w:rsid w:val="00710AE7"/>
    <w:rsid w:val="00726DCF"/>
    <w:rsid w:val="007471FD"/>
    <w:rsid w:val="00751903"/>
    <w:rsid w:val="00751ABE"/>
    <w:rsid w:val="00781603"/>
    <w:rsid w:val="007867F8"/>
    <w:rsid w:val="007B70E1"/>
    <w:rsid w:val="007E579D"/>
    <w:rsid w:val="007E6BAC"/>
    <w:rsid w:val="00807497"/>
    <w:rsid w:val="00844FFE"/>
    <w:rsid w:val="00853060"/>
    <w:rsid w:val="00870ACC"/>
    <w:rsid w:val="0087293D"/>
    <w:rsid w:val="00877E0B"/>
    <w:rsid w:val="00892481"/>
    <w:rsid w:val="00893965"/>
    <w:rsid w:val="00894B97"/>
    <w:rsid w:val="008963EA"/>
    <w:rsid w:val="008D2010"/>
    <w:rsid w:val="008D65F3"/>
    <w:rsid w:val="0093296D"/>
    <w:rsid w:val="00961667"/>
    <w:rsid w:val="0096639B"/>
    <w:rsid w:val="00980F17"/>
    <w:rsid w:val="00982D44"/>
    <w:rsid w:val="009A62DE"/>
    <w:rsid w:val="009D50D1"/>
    <w:rsid w:val="009E1059"/>
    <w:rsid w:val="00A07936"/>
    <w:rsid w:val="00A17273"/>
    <w:rsid w:val="00A55E9A"/>
    <w:rsid w:val="00A61FCC"/>
    <w:rsid w:val="00A6241C"/>
    <w:rsid w:val="00A74DF1"/>
    <w:rsid w:val="00A907B9"/>
    <w:rsid w:val="00AA3461"/>
    <w:rsid w:val="00AA3BA8"/>
    <w:rsid w:val="00AE1F64"/>
    <w:rsid w:val="00AF4C06"/>
    <w:rsid w:val="00AF7A16"/>
    <w:rsid w:val="00B3327E"/>
    <w:rsid w:val="00B345A3"/>
    <w:rsid w:val="00B40DBC"/>
    <w:rsid w:val="00B65DE5"/>
    <w:rsid w:val="00B7009A"/>
    <w:rsid w:val="00B9463D"/>
    <w:rsid w:val="00B965D4"/>
    <w:rsid w:val="00B966D9"/>
    <w:rsid w:val="00BA4A14"/>
    <w:rsid w:val="00BB0697"/>
    <w:rsid w:val="00BB379B"/>
    <w:rsid w:val="00BD2463"/>
    <w:rsid w:val="00BE4161"/>
    <w:rsid w:val="00BF0988"/>
    <w:rsid w:val="00C02085"/>
    <w:rsid w:val="00C02963"/>
    <w:rsid w:val="00C1248C"/>
    <w:rsid w:val="00C32471"/>
    <w:rsid w:val="00C41EC4"/>
    <w:rsid w:val="00C442DB"/>
    <w:rsid w:val="00C4477D"/>
    <w:rsid w:val="00C512F3"/>
    <w:rsid w:val="00C54D5B"/>
    <w:rsid w:val="00C67C02"/>
    <w:rsid w:val="00C70C13"/>
    <w:rsid w:val="00C85A13"/>
    <w:rsid w:val="00CC17B1"/>
    <w:rsid w:val="00CC2BA2"/>
    <w:rsid w:val="00CD0A6A"/>
    <w:rsid w:val="00CD7591"/>
    <w:rsid w:val="00CE59B0"/>
    <w:rsid w:val="00D00B92"/>
    <w:rsid w:val="00D231E2"/>
    <w:rsid w:val="00D4161B"/>
    <w:rsid w:val="00D46FD9"/>
    <w:rsid w:val="00D475F9"/>
    <w:rsid w:val="00D74BF9"/>
    <w:rsid w:val="00D75732"/>
    <w:rsid w:val="00D8346A"/>
    <w:rsid w:val="00DA100E"/>
    <w:rsid w:val="00DC3636"/>
    <w:rsid w:val="00DC5D98"/>
    <w:rsid w:val="00DD05C9"/>
    <w:rsid w:val="00E16939"/>
    <w:rsid w:val="00E20B45"/>
    <w:rsid w:val="00E23254"/>
    <w:rsid w:val="00E3039E"/>
    <w:rsid w:val="00E37AFA"/>
    <w:rsid w:val="00E47EEC"/>
    <w:rsid w:val="00E56220"/>
    <w:rsid w:val="00E62DDA"/>
    <w:rsid w:val="00E76408"/>
    <w:rsid w:val="00E951C7"/>
    <w:rsid w:val="00EB226F"/>
    <w:rsid w:val="00F477C1"/>
    <w:rsid w:val="00F55ED8"/>
    <w:rsid w:val="00F56ED5"/>
    <w:rsid w:val="00F614DF"/>
    <w:rsid w:val="00F85E5F"/>
    <w:rsid w:val="00FA05A2"/>
    <w:rsid w:val="00FA3655"/>
    <w:rsid w:val="00FD66FD"/>
    <w:rsid w:val="00FE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7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2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59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AF7A1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5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787"/>
  </w:style>
  <w:style w:type="paragraph" w:styleId="Footer">
    <w:name w:val="footer"/>
    <w:basedOn w:val="Normal"/>
    <w:link w:val="FooterChar"/>
    <w:uiPriority w:val="99"/>
    <w:unhideWhenUsed/>
    <w:rsid w:val="006E5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787"/>
  </w:style>
  <w:style w:type="paragraph" w:customStyle="1" w:styleId="xmsonormal">
    <w:name w:val="x_msonormal"/>
    <w:basedOn w:val="Normal"/>
    <w:rsid w:val="00E7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338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02B93-7CE4-4051-BA5F-4B178E19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Batbold Toiruul</dc:creator>
  <cp:lastModifiedBy>baterdene</cp:lastModifiedBy>
  <cp:revision>2</cp:revision>
  <cp:lastPrinted>2020-02-13T03:46:00Z</cp:lastPrinted>
  <dcterms:created xsi:type="dcterms:W3CDTF">2020-02-21T06:29:00Z</dcterms:created>
  <dcterms:modified xsi:type="dcterms:W3CDTF">2020-02-21T06:29:00Z</dcterms:modified>
</cp:coreProperties>
</file>