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F6" w:rsidRDefault="00FE0AC1" w:rsidP="00FE0AC1">
      <w:pPr>
        <w:pStyle w:val="BodyText"/>
        <w:jc w:val="right"/>
        <w:rPr>
          <w:rFonts w:ascii="Arial" w:hAnsi="Arial" w:cs="Arial"/>
          <w:i/>
          <w:u w:val="single"/>
          <w:lang w:val="mn-MN"/>
        </w:rPr>
      </w:pPr>
      <w:r w:rsidRPr="00FE62C8">
        <w:rPr>
          <w:rFonts w:ascii="Arial" w:hAnsi="Arial" w:cs="Arial"/>
          <w:i/>
          <w:u w:val="single"/>
          <w:lang w:val="mn-MN"/>
        </w:rPr>
        <w:t>Төсөл</w:t>
      </w:r>
    </w:p>
    <w:p w:rsidR="008758FA" w:rsidRPr="00FE62C8" w:rsidRDefault="008758FA" w:rsidP="00FE0AC1">
      <w:pPr>
        <w:pStyle w:val="BodyText"/>
        <w:jc w:val="right"/>
        <w:rPr>
          <w:rFonts w:ascii="Arial" w:hAnsi="Arial" w:cs="Arial"/>
          <w:i/>
          <w:u w:val="single"/>
          <w:lang w:val="mn-MN"/>
        </w:rPr>
      </w:pPr>
    </w:p>
    <w:p w:rsidR="00AF2B9C" w:rsidRDefault="00AF2B9C" w:rsidP="00AF2B9C">
      <w:pPr>
        <w:pStyle w:val="Title"/>
        <w:rPr>
          <w:rFonts w:ascii="Arial" w:hAnsi="Arial" w:cs="Arial"/>
          <w:szCs w:val="24"/>
          <w:lang w:val="mn-MN"/>
        </w:rPr>
      </w:pPr>
    </w:p>
    <w:p w:rsidR="000E4F87" w:rsidRPr="00E22327" w:rsidRDefault="000E4F87" w:rsidP="00AF2B9C">
      <w:pPr>
        <w:pStyle w:val="Title"/>
        <w:rPr>
          <w:rFonts w:ascii="Arial" w:hAnsi="Arial" w:cs="Arial"/>
          <w:szCs w:val="24"/>
          <w:lang w:val="mn-MN"/>
        </w:rPr>
      </w:pPr>
    </w:p>
    <w:p w:rsidR="00AF2B9C" w:rsidRPr="00E22327" w:rsidRDefault="00AF2B9C" w:rsidP="00AF2B9C">
      <w:pPr>
        <w:pStyle w:val="Title"/>
        <w:rPr>
          <w:rFonts w:ascii="Arial" w:hAnsi="Arial" w:cs="Arial"/>
          <w:szCs w:val="24"/>
          <w:lang w:val="mn-MN"/>
        </w:rPr>
      </w:pPr>
      <w:r w:rsidRPr="00E22327">
        <w:rPr>
          <w:rFonts w:ascii="Arial" w:hAnsi="Arial" w:cs="Arial"/>
          <w:szCs w:val="24"/>
          <w:lang w:val="mn-MN"/>
        </w:rPr>
        <w:t xml:space="preserve">СОНГУУЛИЙН БАРИМТ БИЧГИЙГ БҮРТГЭХ, </w:t>
      </w:r>
    </w:p>
    <w:p w:rsidR="00AF2B9C" w:rsidRPr="00E22327" w:rsidRDefault="00C14B1C" w:rsidP="00AF2B9C">
      <w:pPr>
        <w:pStyle w:val="Title"/>
        <w:rPr>
          <w:rFonts w:ascii="Arial" w:hAnsi="Arial" w:cs="Arial"/>
          <w:b w:val="0"/>
          <w:szCs w:val="24"/>
          <w:lang w:val="sv-SE"/>
        </w:rPr>
      </w:pPr>
      <w:r>
        <w:rPr>
          <w:rFonts w:ascii="Arial" w:hAnsi="Arial" w:cs="Arial"/>
          <w:szCs w:val="24"/>
          <w:lang w:val="mn-MN"/>
        </w:rPr>
        <w:t>ХҮЛЭЭЛЦЭ</w:t>
      </w:r>
      <w:r w:rsidR="00AF2B9C" w:rsidRPr="00E22327">
        <w:rPr>
          <w:rFonts w:ascii="Arial" w:hAnsi="Arial" w:cs="Arial"/>
          <w:szCs w:val="24"/>
          <w:lang w:val="mn-MN"/>
        </w:rPr>
        <w:t xml:space="preserve">Х </w:t>
      </w:r>
      <w:r w:rsidR="00AF2B9C" w:rsidRPr="00E22327">
        <w:rPr>
          <w:rFonts w:ascii="Arial" w:hAnsi="Arial" w:cs="Arial"/>
          <w:szCs w:val="24"/>
          <w:lang w:val="sv-SE"/>
        </w:rPr>
        <w:t>ЖУРАМ</w:t>
      </w:r>
    </w:p>
    <w:p w:rsidR="00AF2B9C" w:rsidRDefault="00AF2B9C" w:rsidP="00AF2B9C">
      <w:pPr>
        <w:jc w:val="both"/>
        <w:rPr>
          <w:rFonts w:ascii="Arial" w:hAnsi="Arial" w:cs="Arial"/>
          <w:lang w:val="mn-MN"/>
        </w:rPr>
      </w:pPr>
    </w:p>
    <w:p w:rsidR="000E4F87" w:rsidRPr="000E4F87" w:rsidRDefault="000E4F87" w:rsidP="00AF2B9C">
      <w:pPr>
        <w:jc w:val="both"/>
        <w:rPr>
          <w:rFonts w:ascii="Arial" w:hAnsi="Arial" w:cs="Arial"/>
          <w:lang w:val="mn-MN"/>
        </w:rPr>
      </w:pPr>
    </w:p>
    <w:p w:rsidR="00AF2B9C" w:rsidRPr="00E22327" w:rsidRDefault="00AF2B9C" w:rsidP="00AF2B9C">
      <w:pPr>
        <w:pStyle w:val="Heading1"/>
        <w:rPr>
          <w:rFonts w:ascii="Arial" w:hAnsi="Arial" w:cs="Arial"/>
          <w:i/>
          <w:szCs w:val="24"/>
          <w:lang w:val="mn-MN"/>
        </w:rPr>
      </w:pPr>
      <w:r w:rsidRPr="00E22327">
        <w:rPr>
          <w:rFonts w:ascii="Arial" w:hAnsi="Arial" w:cs="Arial"/>
          <w:szCs w:val="24"/>
        </w:rPr>
        <w:t>Нэг.</w:t>
      </w:r>
      <w:r w:rsidRPr="00E22327">
        <w:rPr>
          <w:rFonts w:ascii="Arial" w:hAnsi="Arial" w:cs="Arial"/>
          <w:i/>
          <w:szCs w:val="24"/>
        </w:rPr>
        <w:t>Нийтлэг үндэслэл</w:t>
      </w:r>
      <w:r w:rsidRPr="00E22327">
        <w:rPr>
          <w:rFonts w:ascii="Arial" w:hAnsi="Arial" w:cs="Arial"/>
          <w:i/>
          <w:szCs w:val="24"/>
          <w:lang w:val="mn-MN"/>
        </w:rPr>
        <w:t xml:space="preserve"> </w:t>
      </w:r>
    </w:p>
    <w:p w:rsidR="00AF2B9C" w:rsidRPr="00E22327" w:rsidRDefault="00AF2B9C" w:rsidP="00AF2B9C">
      <w:pPr>
        <w:rPr>
          <w:rFonts w:ascii="Arial" w:hAnsi="Arial" w:cs="Arial"/>
          <w:lang w:val="sv-SE"/>
        </w:rPr>
      </w:pPr>
    </w:p>
    <w:p w:rsidR="00AF2B9C" w:rsidRPr="00E22327" w:rsidRDefault="00AF2B9C" w:rsidP="00AF2B9C">
      <w:pPr>
        <w:pStyle w:val="List"/>
        <w:ind w:left="0" w:firstLine="0"/>
        <w:jc w:val="both"/>
        <w:rPr>
          <w:rFonts w:ascii="Arial" w:hAnsi="Arial" w:cs="Arial"/>
          <w:lang w:val="sv-SE"/>
        </w:rPr>
      </w:pPr>
      <w:r w:rsidRPr="00E22327">
        <w:rPr>
          <w:rFonts w:ascii="Arial" w:hAnsi="Arial" w:cs="Arial"/>
          <w:lang w:val="sv-SE"/>
        </w:rPr>
        <w:tab/>
        <w:t>1.1.</w:t>
      </w:r>
      <w:r w:rsidR="00C70FC8">
        <w:rPr>
          <w:rFonts w:ascii="Arial" w:hAnsi="Arial" w:cs="Arial"/>
          <w:lang w:val="mn-MN"/>
        </w:rPr>
        <w:t>Аймаг, нийслэл, сум, дүүргийн болон хэсгийн хороо /цаашид “сонгуулийн хороо” гэх/-д</w:t>
      </w:r>
      <w:r w:rsidR="00C70FC8" w:rsidRPr="00E22327">
        <w:rPr>
          <w:rFonts w:ascii="Arial" w:hAnsi="Arial" w:cs="Arial"/>
          <w:lang w:val="mn-MN"/>
        </w:rPr>
        <w:t xml:space="preserve"> </w:t>
      </w:r>
      <w:r w:rsidR="00C70FC8">
        <w:rPr>
          <w:rFonts w:ascii="Arial" w:hAnsi="Arial" w:cs="Arial"/>
          <w:lang w:val="mn-MN"/>
        </w:rPr>
        <w:t>с</w:t>
      </w:r>
      <w:r w:rsidRPr="00E22327">
        <w:rPr>
          <w:rFonts w:ascii="Arial" w:hAnsi="Arial" w:cs="Arial"/>
          <w:lang w:val="sv-SE"/>
        </w:rPr>
        <w:t>онгуул</w:t>
      </w:r>
      <w:r w:rsidR="004E20FB">
        <w:rPr>
          <w:rFonts w:ascii="Arial" w:hAnsi="Arial" w:cs="Arial"/>
          <w:lang w:val="mn-MN"/>
        </w:rPr>
        <w:t xml:space="preserve">ийн </w:t>
      </w:r>
      <w:r w:rsidRPr="00E22327">
        <w:rPr>
          <w:rFonts w:ascii="Arial" w:hAnsi="Arial" w:cs="Arial"/>
          <w:lang w:val="sv-SE"/>
        </w:rPr>
        <w:t>баримт бичгийг /</w:t>
      </w:r>
      <w:r w:rsidRPr="00E22327">
        <w:rPr>
          <w:rFonts w:ascii="Arial" w:hAnsi="Arial" w:cs="Arial"/>
          <w:lang w:val="mn-MN"/>
        </w:rPr>
        <w:t>цаашид “баримт бичиг” гэх</w:t>
      </w:r>
      <w:r w:rsidRPr="00E22327">
        <w:rPr>
          <w:rFonts w:ascii="Arial" w:hAnsi="Arial" w:cs="Arial"/>
          <w:lang w:val="sv-SE"/>
        </w:rPr>
        <w:t>/ бүртгэх</w:t>
      </w:r>
      <w:r w:rsidRPr="00E22327">
        <w:rPr>
          <w:rFonts w:ascii="Arial" w:hAnsi="Arial" w:cs="Arial"/>
          <w:lang w:val="mn-MN"/>
        </w:rPr>
        <w:t xml:space="preserve">, </w:t>
      </w:r>
      <w:r w:rsidR="004E20FB">
        <w:rPr>
          <w:rFonts w:ascii="Arial" w:hAnsi="Arial" w:cs="Arial"/>
          <w:lang w:val="mn-MN"/>
        </w:rPr>
        <w:t xml:space="preserve">эмхлэн </w:t>
      </w:r>
      <w:r w:rsidRPr="00E22327">
        <w:rPr>
          <w:rFonts w:ascii="Arial" w:hAnsi="Arial" w:cs="Arial"/>
          <w:lang w:val="mn-MN"/>
        </w:rPr>
        <w:t xml:space="preserve">цэгцлэх, </w:t>
      </w:r>
      <w:r w:rsidR="00EA0FF3">
        <w:rPr>
          <w:rFonts w:ascii="Arial" w:hAnsi="Arial" w:cs="Arial"/>
          <w:lang w:val="mn-MN"/>
        </w:rPr>
        <w:t>хүлээл</w:t>
      </w:r>
      <w:r w:rsidR="006910A3">
        <w:rPr>
          <w:rFonts w:ascii="Arial" w:hAnsi="Arial" w:cs="Arial"/>
          <w:lang w:val="mn-MN"/>
        </w:rPr>
        <w:t>цэхтэй</w:t>
      </w:r>
      <w:r w:rsidR="00EA0FF3">
        <w:rPr>
          <w:rFonts w:ascii="Arial" w:hAnsi="Arial" w:cs="Arial"/>
          <w:lang w:val="mn-MN"/>
        </w:rPr>
        <w:t xml:space="preserve"> холбоотой үйл</w:t>
      </w:r>
      <w:r w:rsidR="004E20FB">
        <w:rPr>
          <w:rFonts w:ascii="Arial" w:hAnsi="Arial" w:cs="Arial"/>
          <w:lang w:val="mn-MN"/>
        </w:rPr>
        <w:t xml:space="preserve"> </w:t>
      </w:r>
      <w:r w:rsidR="00702627" w:rsidRPr="000D66F6">
        <w:rPr>
          <w:rFonts w:ascii="Arial" w:hAnsi="Arial" w:cs="Arial"/>
          <w:lang w:val="mn-MN"/>
        </w:rPr>
        <w:t>ажиллагааг</w:t>
      </w:r>
      <w:r w:rsidR="00702627">
        <w:rPr>
          <w:rFonts w:ascii="Arial" w:hAnsi="Arial" w:cs="Arial"/>
          <w:lang w:val="mn-MN"/>
        </w:rPr>
        <w:t xml:space="preserve"> </w:t>
      </w:r>
      <w:r w:rsidRPr="00E22327">
        <w:rPr>
          <w:rFonts w:ascii="Arial" w:hAnsi="Arial" w:cs="Arial"/>
          <w:lang w:val="sv-SE"/>
        </w:rPr>
        <w:t>зохицуулахад энэхүү журмын зорилго оршино.</w:t>
      </w:r>
    </w:p>
    <w:p w:rsidR="00AF2B9C" w:rsidRPr="00E22327" w:rsidRDefault="00AF2B9C" w:rsidP="00AF2B9C">
      <w:pPr>
        <w:pStyle w:val="List"/>
        <w:ind w:left="0" w:firstLine="0"/>
        <w:jc w:val="both"/>
        <w:rPr>
          <w:rFonts w:ascii="Arial" w:hAnsi="Arial" w:cs="Arial"/>
          <w:lang w:val="sv-SE"/>
        </w:rPr>
      </w:pPr>
    </w:p>
    <w:p w:rsidR="00AF2B9C" w:rsidRPr="00C70FC8" w:rsidRDefault="00AF2B9C" w:rsidP="008169AB">
      <w:pPr>
        <w:pStyle w:val="Heading1"/>
        <w:ind w:left="0"/>
        <w:rPr>
          <w:rFonts w:ascii="Arial" w:hAnsi="Arial" w:cs="Arial"/>
          <w:i/>
          <w:szCs w:val="24"/>
          <w:lang w:val="mn-MN"/>
        </w:rPr>
      </w:pPr>
      <w:r w:rsidRPr="00E22327">
        <w:rPr>
          <w:rFonts w:ascii="Arial" w:hAnsi="Arial" w:cs="Arial"/>
          <w:szCs w:val="24"/>
        </w:rPr>
        <w:t>Хоёр.</w:t>
      </w:r>
      <w:r w:rsidRPr="00E22327">
        <w:rPr>
          <w:rFonts w:ascii="Arial" w:hAnsi="Arial" w:cs="Arial"/>
          <w:i/>
          <w:szCs w:val="24"/>
        </w:rPr>
        <w:t>Сонгуулийн</w:t>
      </w:r>
      <w:r w:rsidRPr="00E22327">
        <w:rPr>
          <w:rFonts w:ascii="Arial" w:hAnsi="Arial" w:cs="Arial"/>
          <w:i/>
          <w:szCs w:val="24"/>
          <w:lang w:val="mn-MN"/>
        </w:rPr>
        <w:t xml:space="preserve"> б</w:t>
      </w:r>
      <w:r w:rsidRPr="00E22327">
        <w:rPr>
          <w:rFonts w:ascii="Arial" w:hAnsi="Arial" w:cs="Arial"/>
          <w:i/>
          <w:szCs w:val="24"/>
        </w:rPr>
        <w:t>аримт бич</w:t>
      </w:r>
      <w:r w:rsidR="007A6F9A">
        <w:rPr>
          <w:rFonts w:ascii="Arial" w:hAnsi="Arial" w:cs="Arial"/>
          <w:i/>
          <w:szCs w:val="24"/>
          <w:lang w:val="mn-MN"/>
        </w:rPr>
        <w:t>и</w:t>
      </w:r>
      <w:r w:rsidRPr="00E22327">
        <w:rPr>
          <w:rFonts w:ascii="Arial" w:hAnsi="Arial" w:cs="Arial"/>
          <w:i/>
          <w:szCs w:val="24"/>
        </w:rPr>
        <w:t>г</w:t>
      </w:r>
      <w:r w:rsidR="007A6F9A">
        <w:rPr>
          <w:rFonts w:ascii="Arial" w:hAnsi="Arial" w:cs="Arial"/>
          <w:i/>
          <w:szCs w:val="24"/>
          <w:lang w:val="mn-MN"/>
        </w:rPr>
        <w:t>, түүн</w:t>
      </w:r>
      <w:r w:rsidR="00C70FC8">
        <w:rPr>
          <w:rFonts w:ascii="Arial" w:hAnsi="Arial" w:cs="Arial"/>
          <w:i/>
          <w:szCs w:val="24"/>
          <w:lang w:val="mn-MN"/>
        </w:rPr>
        <w:t>ийг бүртгэх</w:t>
      </w:r>
    </w:p>
    <w:p w:rsidR="00AF2B9C" w:rsidRPr="00E22327" w:rsidRDefault="00AF2B9C" w:rsidP="00AF2B9C">
      <w:pPr>
        <w:rPr>
          <w:rFonts w:ascii="Arial" w:hAnsi="Arial" w:cs="Arial"/>
          <w:lang w:val="sv-SE"/>
        </w:rPr>
      </w:pPr>
    </w:p>
    <w:p w:rsidR="00AF2B9C" w:rsidRPr="00E22327" w:rsidRDefault="00AF2B9C" w:rsidP="00AF2B9C">
      <w:pPr>
        <w:pStyle w:val="List"/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sv-SE"/>
        </w:rPr>
        <w:tab/>
        <w:t>2.1.</w:t>
      </w:r>
      <w:r w:rsidR="007770B6">
        <w:rPr>
          <w:rFonts w:ascii="Arial" w:hAnsi="Arial" w:cs="Arial"/>
          <w:lang w:val="mn-MN"/>
        </w:rPr>
        <w:t>Монгол Улсын Их Хурлын сонгуулийн тухай хуулийн 16, 17, 18, 19 дүгээр зүйлд заасны дагуу с</w:t>
      </w:r>
      <w:r w:rsidR="006565F9">
        <w:rPr>
          <w:rFonts w:ascii="Arial" w:hAnsi="Arial" w:cs="Arial"/>
          <w:lang w:val="mn-MN"/>
        </w:rPr>
        <w:t>онгуулийн</w:t>
      </w:r>
      <w:r w:rsidR="00C70FC8">
        <w:rPr>
          <w:rFonts w:ascii="Arial" w:hAnsi="Arial" w:cs="Arial"/>
          <w:lang w:val="mn-MN"/>
        </w:rPr>
        <w:t xml:space="preserve"> хороод</w:t>
      </w:r>
      <w:r w:rsidR="006565F9">
        <w:rPr>
          <w:rFonts w:ascii="Arial" w:hAnsi="Arial" w:cs="Arial"/>
          <w:lang w:val="mn-MN"/>
        </w:rPr>
        <w:t xml:space="preserve"> үйл ажиллагаа</w:t>
      </w:r>
      <w:r w:rsidR="007770B6">
        <w:rPr>
          <w:rFonts w:ascii="Arial" w:hAnsi="Arial" w:cs="Arial"/>
          <w:lang w:val="mn-MN"/>
        </w:rPr>
        <w:t>гаа явуулахад</w:t>
      </w:r>
      <w:r w:rsidRPr="00E22327">
        <w:rPr>
          <w:rFonts w:ascii="Arial" w:hAnsi="Arial" w:cs="Arial"/>
          <w:lang w:val="mn-MN"/>
        </w:rPr>
        <w:t xml:space="preserve"> дараах </w:t>
      </w:r>
      <w:r w:rsidR="00C70FC8">
        <w:rPr>
          <w:rFonts w:ascii="Arial" w:hAnsi="Arial" w:cs="Arial"/>
          <w:lang w:val="mn-MN"/>
        </w:rPr>
        <w:t xml:space="preserve">нийтлэг </w:t>
      </w:r>
      <w:r w:rsidRPr="00E22327">
        <w:rPr>
          <w:rFonts w:ascii="Arial" w:hAnsi="Arial" w:cs="Arial"/>
          <w:lang w:val="mn-MN"/>
        </w:rPr>
        <w:t>баримт бич</w:t>
      </w:r>
      <w:r w:rsidR="006565F9">
        <w:rPr>
          <w:rFonts w:ascii="Arial" w:hAnsi="Arial" w:cs="Arial"/>
          <w:lang w:val="mn-MN"/>
        </w:rPr>
        <w:t>и</w:t>
      </w:r>
      <w:r w:rsidRPr="00E22327">
        <w:rPr>
          <w:rFonts w:ascii="Arial" w:hAnsi="Arial" w:cs="Arial"/>
          <w:lang w:val="mn-MN"/>
        </w:rPr>
        <w:t xml:space="preserve">г </w:t>
      </w:r>
      <w:r w:rsidR="006565F9">
        <w:rPr>
          <w:rFonts w:ascii="Arial" w:hAnsi="Arial" w:cs="Arial"/>
          <w:lang w:val="mn-MN"/>
        </w:rPr>
        <w:t>үүснэ</w:t>
      </w:r>
      <w:r w:rsidRPr="00E22327">
        <w:rPr>
          <w:rFonts w:ascii="Arial" w:hAnsi="Arial" w:cs="Arial"/>
          <w:lang w:val="mn-MN"/>
        </w:rPr>
        <w:t>. Үүнд</w:t>
      </w:r>
      <w:r w:rsidR="002263AF">
        <w:rPr>
          <w:rFonts w:ascii="Arial" w:hAnsi="Arial" w:cs="Arial"/>
          <w:lang w:val="mn-MN"/>
        </w:rPr>
        <w:t>:</w:t>
      </w:r>
    </w:p>
    <w:p w:rsidR="00AF2B9C" w:rsidRPr="00E22327" w:rsidRDefault="00AF2B9C" w:rsidP="00AF2B9C">
      <w:pPr>
        <w:pStyle w:val="List2"/>
        <w:ind w:left="0" w:firstLine="0"/>
        <w:jc w:val="both"/>
        <w:rPr>
          <w:rFonts w:ascii="Arial" w:hAnsi="Arial" w:cs="Arial"/>
          <w:lang w:val="sv-SE"/>
        </w:rPr>
      </w:pPr>
      <w:r w:rsidRPr="00E22327">
        <w:rPr>
          <w:rFonts w:ascii="Arial" w:hAnsi="Arial" w:cs="Arial"/>
          <w:lang w:val="sv-SE"/>
        </w:rPr>
        <w:tab/>
      </w:r>
      <w:r w:rsidRPr="00E22327">
        <w:rPr>
          <w:rFonts w:ascii="Arial" w:hAnsi="Arial" w:cs="Arial"/>
          <w:lang w:val="sv-SE"/>
        </w:rPr>
        <w:tab/>
        <w:t>2.1.1.</w:t>
      </w:r>
      <w:r w:rsidR="00C70FC8">
        <w:rPr>
          <w:rFonts w:ascii="Arial" w:hAnsi="Arial" w:cs="Arial"/>
          <w:lang w:val="mn-MN"/>
        </w:rPr>
        <w:t>с</w:t>
      </w:r>
      <w:r w:rsidRPr="00E22327">
        <w:rPr>
          <w:rFonts w:ascii="Arial" w:hAnsi="Arial" w:cs="Arial"/>
          <w:lang w:val="mn-MN"/>
        </w:rPr>
        <w:t>онгуулийн хорооны тогтоол</w:t>
      </w:r>
      <w:r w:rsidRPr="00E22327">
        <w:rPr>
          <w:rFonts w:ascii="Arial" w:hAnsi="Arial" w:cs="Arial"/>
          <w:lang w:val="sv-SE"/>
        </w:rPr>
        <w:t>;</w:t>
      </w:r>
    </w:p>
    <w:p w:rsidR="00AF2B9C" w:rsidRPr="00E22327" w:rsidRDefault="00AF2B9C" w:rsidP="00AF2B9C">
      <w:pPr>
        <w:pStyle w:val="List2"/>
        <w:ind w:left="0" w:firstLine="0"/>
        <w:jc w:val="both"/>
        <w:rPr>
          <w:rFonts w:ascii="Arial" w:hAnsi="Arial" w:cs="Arial"/>
          <w:u w:val="single"/>
          <w:lang w:val="mn-MN" w:bidi="mn-Mong-CN"/>
        </w:rPr>
      </w:pPr>
      <w:r w:rsidRPr="00E22327">
        <w:rPr>
          <w:rFonts w:ascii="Arial" w:hAnsi="Arial" w:cs="Arial"/>
          <w:lang w:val="sv-SE"/>
        </w:rPr>
        <w:tab/>
      </w:r>
      <w:r w:rsidRPr="00E22327">
        <w:rPr>
          <w:rFonts w:ascii="Arial" w:hAnsi="Arial" w:cs="Arial"/>
          <w:lang w:val="sv-SE"/>
        </w:rPr>
        <w:tab/>
        <w:t>2.1.2.</w:t>
      </w:r>
      <w:r w:rsidR="00C70FC8">
        <w:rPr>
          <w:rFonts w:ascii="Arial" w:hAnsi="Arial" w:cs="Arial"/>
          <w:lang w:val="mn-MN"/>
        </w:rPr>
        <w:t>с</w:t>
      </w:r>
      <w:r w:rsidRPr="00E22327">
        <w:rPr>
          <w:rFonts w:ascii="Arial" w:hAnsi="Arial" w:cs="Arial"/>
          <w:lang w:val="mn-MN"/>
        </w:rPr>
        <w:t>онгуулийн хорооны даргын захирамж</w:t>
      </w:r>
      <w:r w:rsidRPr="00E22327">
        <w:rPr>
          <w:rFonts w:ascii="Arial" w:hAnsi="Arial" w:cs="Arial"/>
          <w:lang w:val="sv-SE"/>
        </w:rPr>
        <w:t>;</w:t>
      </w:r>
    </w:p>
    <w:p w:rsidR="00AF2B9C" w:rsidRDefault="00AF2B9C" w:rsidP="00AF2B9C">
      <w:pPr>
        <w:pStyle w:val="List2"/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sv-SE"/>
        </w:rPr>
        <w:tab/>
      </w:r>
      <w:r w:rsidRPr="00E22327">
        <w:rPr>
          <w:rFonts w:ascii="Arial" w:hAnsi="Arial" w:cs="Arial"/>
          <w:lang w:val="sv-SE"/>
        </w:rPr>
        <w:tab/>
        <w:t>2.1.3.</w:t>
      </w:r>
      <w:r w:rsidR="00C70FC8">
        <w:rPr>
          <w:rFonts w:ascii="Arial" w:hAnsi="Arial" w:cs="Arial"/>
          <w:lang w:val="mn-MN"/>
        </w:rPr>
        <w:t>с</w:t>
      </w:r>
      <w:r w:rsidRPr="00E22327">
        <w:rPr>
          <w:rFonts w:ascii="Arial" w:hAnsi="Arial" w:cs="Arial"/>
          <w:lang w:val="sv-SE"/>
        </w:rPr>
        <w:t>онгуулийн</w:t>
      </w:r>
      <w:r w:rsidRPr="00E22327">
        <w:rPr>
          <w:rFonts w:ascii="Arial" w:hAnsi="Arial" w:cs="Arial"/>
          <w:lang w:val="mn-MN"/>
        </w:rPr>
        <w:t xml:space="preserve"> х</w:t>
      </w:r>
      <w:r w:rsidRPr="00E22327">
        <w:rPr>
          <w:rFonts w:ascii="Arial" w:hAnsi="Arial" w:cs="Arial"/>
          <w:lang w:val="sv-SE"/>
        </w:rPr>
        <w:t>ороо</w:t>
      </w:r>
      <w:r w:rsidRPr="00E22327">
        <w:rPr>
          <w:rFonts w:ascii="Arial" w:hAnsi="Arial" w:cs="Arial"/>
          <w:lang w:val="mn-MN"/>
        </w:rPr>
        <w:t>ны хуралдааны тэмдэглэл</w:t>
      </w:r>
      <w:r w:rsidRPr="00E22327">
        <w:rPr>
          <w:rFonts w:ascii="Arial" w:hAnsi="Arial" w:cs="Arial"/>
          <w:lang w:val="sv-SE"/>
        </w:rPr>
        <w:t>;</w:t>
      </w:r>
    </w:p>
    <w:p w:rsidR="00A945AF" w:rsidRPr="00E22327" w:rsidRDefault="00A945AF" w:rsidP="00A945AF">
      <w:pPr>
        <w:pStyle w:val="List2"/>
        <w:ind w:left="0"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2.1.4.</w:t>
      </w:r>
      <w:r w:rsidR="00C70FC8">
        <w:rPr>
          <w:rFonts w:ascii="Arial" w:hAnsi="Arial" w:cs="Arial"/>
          <w:lang w:val="mn-MN"/>
        </w:rPr>
        <w:t>с</w:t>
      </w:r>
      <w:r w:rsidRPr="00E22327">
        <w:rPr>
          <w:rFonts w:ascii="Arial" w:hAnsi="Arial" w:cs="Arial"/>
          <w:lang w:val="mn-MN"/>
        </w:rPr>
        <w:t>онгуул</w:t>
      </w:r>
      <w:r>
        <w:rPr>
          <w:rFonts w:ascii="Arial" w:hAnsi="Arial" w:cs="Arial"/>
          <w:lang w:val="mn-MN"/>
        </w:rPr>
        <w:t xml:space="preserve">ийн хорооны төлөвлөгөө, </w:t>
      </w:r>
      <w:r w:rsidRPr="00E22327">
        <w:rPr>
          <w:rFonts w:ascii="Arial" w:hAnsi="Arial" w:cs="Arial"/>
          <w:lang w:val="mn-MN"/>
        </w:rPr>
        <w:t>тайлан</w:t>
      </w:r>
      <w:r w:rsidRPr="00E22327">
        <w:rPr>
          <w:rFonts w:ascii="Arial" w:hAnsi="Arial" w:cs="Arial"/>
        </w:rPr>
        <w:t>;</w:t>
      </w:r>
    </w:p>
    <w:p w:rsidR="00AF2B9C" w:rsidRPr="00E22327" w:rsidRDefault="00A945AF" w:rsidP="00AF2B9C">
      <w:pPr>
        <w:pStyle w:val="List2"/>
        <w:ind w:left="0" w:firstLine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2.1.</w:t>
      </w:r>
      <w:r>
        <w:rPr>
          <w:rFonts w:ascii="Arial" w:hAnsi="Arial" w:cs="Arial"/>
          <w:lang w:val="mn-MN"/>
        </w:rPr>
        <w:t>5</w:t>
      </w:r>
      <w:r w:rsidR="00AF2B9C" w:rsidRPr="00E22327">
        <w:rPr>
          <w:rFonts w:ascii="Arial" w:hAnsi="Arial" w:cs="Arial"/>
          <w:lang w:val="sv-SE"/>
        </w:rPr>
        <w:t>.</w:t>
      </w:r>
      <w:r w:rsidR="00C70FC8">
        <w:rPr>
          <w:rFonts w:ascii="Arial" w:hAnsi="Arial" w:cs="Arial"/>
          <w:lang w:val="mn-MN"/>
        </w:rPr>
        <w:t>х</w:t>
      </w:r>
      <w:r w:rsidR="002263AF">
        <w:rPr>
          <w:rFonts w:ascii="Arial" w:hAnsi="Arial" w:cs="Arial"/>
          <w:lang w:val="mn-MN"/>
        </w:rPr>
        <w:t>арилцсан бичиг</w:t>
      </w:r>
      <w:r w:rsidR="00D40B70" w:rsidRPr="00E22327">
        <w:rPr>
          <w:rFonts w:ascii="Arial" w:hAnsi="Arial" w:cs="Arial"/>
          <w:lang w:val="sv-SE"/>
        </w:rPr>
        <w:t>;</w:t>
      </w:r>
    </w:p>
    <w:p w:rsidR="00AF2B9C" w:rsidRPr="00E22327" w:rsidRDefault="00AF2B9C" w:rsidP="00AF2B9C">
      <w:pPr>
        <w:pStyle w:val="List2"/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sv-SE"/>
        </w:rPr>
        <w:tab/>
      </w:r>
      <w:r w:rsidR="00A945AF">
        <w:rPr>
          <w:rFonts w:ascii="Arial" w:hAnsi="Arial" w:cs="Arial"/>
          <w:lang w:val="sv-SE"/>
        </w:rPr>
        <w:tab/>
        <w:t>2.1.</w:t>
      </w:r>
      <w:r w:rsidR="00A945AF">
        <w:rPr>
          <w:rFonts w:ascii="Arial" w:hAnsi="Arial" w:cs="Arial"/>
          <w:lang w:val="mn-MN"/>
        </w:rPr>
        <w:t>6</w:t>
      </w:r>
      <w:r w:rsidRPr="00E22327">
        <w:rPr>
          <w:rFonts w:ascii="Arial" w:hAnsi="Arial" w:cs="Arial"/>
          <w:lang w:val="sv-SE"/>
        </w:rPr>
        <w:t>.</w:t>
      </w:r>
      <w:r w:rsidR="00C70FC8">
        <w:rPr>
          <w:rFonts w:ascii="Arial" w:hAnsi="Arial" w:cs="Arial"/>
          <w:lang w:val="mn-MN"/>
        </w:rPr>
        <w:t>ө</w:t>
      </w:r>
      <w:r w:rsidR="00D40B70" w:rsidRPr="00E22327">
        <w:rPr>
          <w:rFonts w:ascii="Arial" w:hAnsi="Arial" w:cs="Arial"/>
          <w:lang w:val="sv-SE"/>
        </w:rPr>
        <w:t xml:space="preserve">ргөдөл, гомдол шийдвэрлэсэн </w:t>
      </w:r>
      <w:r w:rsidR="000D66F6">
        <w:rPr>
          <w:rFonts w:ascii="Arial" w:hAnsi="Arial" w:cs="Arial"/>
          <w:lang w:val="mn-MN"/>
        </w:rPr>
        <w:t>талаарх мэдээ, тайлан</w:t>
      </w:r>
      <w:r w:rsidR="00D40B70" w:rsidRPr="00E22327">
        <w:rPr>
          <w:rFonts w:ascii="Arial" w:hAnsi="Arial" w:cs="Arial"/>
          <w:lang w:val="sv-SE"/>
        </w:rPr>
        <w:t>;</w:t>
      </w:r>
    </w:p>
    <w:p w:rsidR="00AF2B9C" w:rsidRPr="00E22327" w:rsidRDefault="00A945AF" w:rsidP="00AF2B9C">
      <w:pPr>
        <w:pStyle w:val="List2"/>
        <w:ind w:left="0" w:firstLine="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2.1.</w:t>
      </w:r>
      <w:r>
        <w:rPr>
          <w:rFonts w:ascii="Arial" w:hAnsi="Arial" w:cs="Arial"/>
          <w:lang w:val="mn-MN"/>
        </w:rPr>
        <w:t>7</w:t>
      </w:r>
      <w:r w:rsidR="00AF2B9C" w:rsidRPr="00E22327">
        <w:rPr>
          <w:rFonts w:ascii="Arial" w:hAnsi="Arial" w:cs="Arial"/>
          <w:lang w:val="sv-SE"/>
        </w:rPr>
        <w:t>.</w:t>
      </w:r>
      <w:r w:rsidR="00C70FC8">
        <w:rPr>
          <w:rFonts w:ascii="Arial" w:hAnsi="Arial" w:cs="Arial"/>
          <w:lang w:val="mn-MN"/>
        </w:rPr>
        <w:t>с</w:t>
      </w:r>
      <w:r w:rsidR="00D40B70" w:rsidRPr="00E22327">
        <w:rPr>
          <w:rFonts w:ascii="Arial" w:hAnsi="Arial" w:cs="Arial"/>
          <w:lang w:val="sv-SE"/>
        </w:rPr>
        <w:t xml:space="preserve">онгуулийн </w:t>
      </w:r>
      <w:r w:rsidR="000D66F6">
        <w:rPr>
          <w:rFonts w:ascii="Arial" w:hAnsi="Arial" w:cs="Arial"/>
          <w:lang w:val="mn-MN"/>
        </w:rPr>
        <w:t xml:space="preserve">төсвийн хуваарилалт, </w:t>
      </w:r>
      <w:r w:rsidR="00D40B70" w:rsidRPr="00E22327">
        <w:rPr>
          <w:rFonts w:ascii="Arial" w:hAnsi="Arial" w:cs="Arial"/>
          <w:lang w:val="sv-SE"/>
        </w:rPr>
        <w:t xml:space="preserve">зардлын </w:t>
      </w:r>
      <w:r w:rsidR="00D40B70">
        <w:rPr>
          <w:rFonts w:ascii="Arial" w:hAnsi="Arial" w:cs="Arial"/>
          <w:lang w:val="mn-MN"/>
        </w:rPr>
        <w:t xml:space="preserve">тайлан, </w:t>
      </w:r>
      <w:r w:rsidR="000D66F6">
        <w:rPr>
          <w:rFonts w:ascii="Arial" w:hAnsi="Arial" w:cs="Arial"/>
          <w:lang w:val="mn-MN"/>
        </w:rPr>
        <w:t xml:space="preserve">холбогдох </w:t>
      </w:r>
      <w:r w:rsidR="00D40B70" w:rsidRPr="00E22327">
        <w:rPr>
          <w:rFonts w:ascii="Arial" w:hAnsi="Arial" w:cs="Arial"/>
          <w:lang w:val="sv-SE"/>
        </w:rPr>
        <w:t>баримт;</w:t>
      </w:r>
    </w:p>
    <w:p w:rsidR="0048156F" w:rsidRPr="0048156F" w:rsidRDefault="00AF2B9C" w:rsidP="00AF2B9C">
      <w:pPr>
        <w:pStyle w:val="List2"/>
        <w:ind w:left="0" w:firstLine="0"/>
        <w:jc w:val="both"/>
        <w:rPr>
          <w:rFonts w:ascii="Arial" w:hAnsi="Arial" w:cs="Arial"/>
        </w:rPr>
      </w:pPr>
      <w:r w:rsidRPr="00E22327">
        <w:rPr>
          <w:rFonts w:ascii="Arial" w:hAnsi="Arial" w:cs="Arial"/>
          <w:lang w:val="sv-SE"/>
        </w:rPr>
        <w:tab/>
      </w:r>
      <w:r w:rsidRPr="00E22327">
        <w:rPr>
          <w:rFonts w:ascii="Arial" w:hAnsi="Arial" w:cs="Arial"/>
          <w:lang w:val="mn-MN"/>
        </w:rPr>
        <w:tab/>
      </w:r>
      <w:r w:rsidR="00A945AF">
        <w:rPr>
          <w:rFonts w:ascii="Arial" w:hAnsi="Arial" w:cs="Arial"/>
          <w:lang w:val="sv-SE"/>
        </w:rPr>
        <w:t>2.1.</w:t>
      </w:r>
      <w:r w:rsidR="00A945AF">
        <w:rPr>
          <w:rFonts w:ascii="Arial" w:hAnsi="Arial" w:cs="Arial"/>
          <w:lang w:val="mn-MN"/>
        </w:rPr>
        <w:t>8</w:t>
      </w:r>
      <w:r w:rsidRPr="00E22327">
        <w:rPr>
          <w:rFonts w:ascii="Arial" w:hAnsi="Arial" w:cs="Arial"/>
          <w:lang w:val="sv-SE"/>
        </w:rPr>
        <w:t>.</w:t>
      </w:r>
      <w:r w:rsidR="00C70FC8">
        <w:rPr>
          <w:rFonts w:ascii="Arial" w:hAnsi="Arial" w:cs="Arial"/>
          <w:lang w:val="mn-MN"/>
        </w:rPr>
        <w:t>н</w:t>
      </w:r>
      <w:r w:rsidR="0048156F">
        <w:rPr>
          <w:rFonts w:ascii="Arial" w:hAnsi="Arial" w:cs="Arial"/>
          <w:lang w:val="mn-MN"/>
        </w:rPr>
        <w:t>ам, эвслийн сонгууль эрхэлсэн байгууллагын ажилт</w:t>
      </w:r>
      <w:r w:rsidR="006565F9">
        <w:rPr>
          <w:rFonts w:ascii="Arial" w:hAnsi="Arial" w:cs="Arial"/>
          <w:lang w:val="mn-MN"/>
        </w:rPr>
        <w:t>а</w:t>
      </w:r>
      <w:r w:rsidR="0048156F">
        <w:rPr>
          <w:rFonts w:ascii="Arial" w:hAnsi="Arial" w:cs="Arial"/>
          <w:lang w:val="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менежер, шадар туслагч, ухуулагч</w:t>
      </w:r>
      <w:r w:rsidR="004F36E0">
        <w:rPr>
          <w:rFonts w:ascii="Arial" w:hAnsi="Arial" w:cs="Arial"/>
          <w:lang w:val="mn-MN"/>
        </w:rPr>
        <w:t>, ажиглагч</w:t>
      </w:r>
      <w:r w:rsidR="00277588">
        <w:rPr>
          <w:rFonts w:ascii="Arial" w:hAnsi="Arial" w:cs="Arial"/>
          <w:lang w:val="mn-MN"/>
        </w:rPr>
        <w:t>ийн</w:t>
      </w:r>
      <w:r w:rsidR="0048156F">
        <w:rPr>
          <w:rFonts w:ascii="Arial" w:hAnsi="Arial" w:cs="Arial"/>
          <w:lang w:val="mn-MN"/>
        </w:rPr>
        <w:t xml:space="preserve"> бүртгэл</w:t>
      </w:r>
      <w:r w:rsidR="0048156F">
        <w:rPr>
          <w:rFonts w:ascii="Arial" w:hAnsi="Arial" w:cs="Arial"/>
        </w:rPr>
        <w:t>;</w:t>
      </w:r>
    </w:p>
    <w:p w:rsidR="00AF2B9C" w:rsidRPr="00E22327" w:rsidRDefault="00AF2B9C" w:rsidP="00AF2B9C">
      <w:pPr>
        <w:pStyle w:val="List2"/>
        <w:ind w:left="0" w:firstLine="0"/>
        <w:jc w:val="both"/>
        <w:rPr>
          <w:rFonts w:ascii="Arial" w:hAnsi="Arial" w:cs="Arial"/>
        </w:rPr>
      </w:pPr>
      <w:r w:rsidRPr="00E22327">
        <w:rPr>
          <w:rFonts w:ascii="Arial" w:hAnsi="Arial" w:cs="Arial"/>
          <w:lang w:val="sv-SE"/>
        </w:rPr>
        <w:tab/>
      </w:r>
      <w:r w:rsidRPr="00E22327">
        <w:rPr>
          <w:rFonts w:ascii="Arial" w:hAnsi="Arial" w:cs="Arial"/>
          <w:lang w:val="sv-SE"/>
        </w:rPr>
        <w:tab/>
        <w:t>2.1.</w:t>
      </w:r>
      <w:r w:rsidR="00A945AF">
        <w:rPr>
          <w:rFonts w:ascii="Arial" w:hAnsi="Arial" w:cs="Arial"/>
          <w:lang w:val="mn-MN"/>
        </w:rPr>
        <w:t>9</w:t>
      </w:r>
      <w:r w:rsidRPr="00E22327">
        <w:rPr>
          <w:rFonts w:ascii="Arial" w:hAnsi="Arial" w:cs="Arial"/>
          <w:lang w:val="sv-SE"/>
        </w:rPr>
        <w:t>.</w:t>
      </w:r>
      <w:r w:rsidR="00C70FC8">
        <w:rPr>
          <w:rFonts w:ascii="Arial" w:hAnsi="Arial" w:cs="Arial"/>
          <w:lang w:val="mn-MN"/>
        </w:rPr>
        <w:t>с</w:t>
      </w:r>
      <w:r w:rsidRPr="00E22327">
        <w:rPr>
          <w:rFonts w:ascii="Arial" w:hAnsi="Arial" w:cs="Arial"/>
          <w:lang w:val="mn-MN"/>
        </w:rPr>
        <w:t>аналын хуудас хүлээ</w:t>
      </w:r>
      <w:r w:rsidR="000D66F6">
        <w:rPr>
          <w:rFonts w:ascii="Arial" w:hAnsi="Arial" w:cs="Arial"/>
          <w:lang w:val="mn-MN"/>
        </w:rPr>
        <w:t>лцсэн тэмдэглэл, за</w:t>
      </w:r>
      <w:r w:rsidRPr="00E22327">
        <w:rPr>
          <w:rFonts w:ascii="Arial" w:hAnsi="Arial" w:cs="Arial"/>
          <w:lang w:val="mn-MN"/>
        </w:rPr>
        <w:t>рцуулалтын тайлан, мэдээ</w:t>
      </w:r>
      <w:r w:rsidRPr="00E22327">
        <w:rPr>
          <w:rFonts w:ascii="Arial" w:hAnsi="Arial" w:cs="Arial"/>
        </w:rPr>
        <w:t>;</w:t>
      </w:r>
    </w:p>
    <w:p w:rsidR="00AF2B9C" w:rsidRPr="00E22327" w:rsidRDefault="00A945AF" w:rsidP="00AF2B9C">
      <w:pPr>
        <w:pStyle w:val="List2"/>
        <w:ind w:left="0" w:firstLine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2.1.</w:t>
      </w:r>
      <w:r>
        <w:rPr>
          <w:rFonts w:ascii="Arial" w:hAnsi="Arial" w:cs="Arial"/>
          <w:lang w:val="mn-MN"/>
        </w:rPr>
        <w:t>10</w:t>
      </w:r>
      <w:r w:rsidR="00AF2B9C" w:rsidRPr="00E22327">
        <w:rPr>
          <w:rFonts w:ascii="Arial" w:hAnsi="Arial" w:cs="Arial"/>
          <w:lang w:val="sv-SE"/>
        </w:rPr>
        <w:t>.</w:t>
      </w:r>
      <w:r w:rsidR="00C70FC8">
        <w:rPr>
          <w:rFonts w:ascii="Arial" w:hAnsi="Arial" w:cs="Arial"/>
          <w:lang w:val="mn-MN"/>
        </w:rPr>
        <w:t>и</w:t>
      </w:r>
      <w:r w:rsidR="00AF2B9C" w:rsidRPr="00E22327">
        <w:rPr>
          <w:rFonts w:ascii="Arial" w:hAnsi="Arial" w:cs="Arial"/>
          <w:lang w:val="mn-MN"/>
        </w:rPr>
        <w:t>рцийн мэдээ болон санал өгсөн сонгогчдын нас, хүйсийн судалгаа</w:t>
      </w:r>
      <w:r w:rsidR="00AF2B9C" w:rsidRPr="00E22327">
        <w:rPr>
          <w:rFonts w:ascii="Arial" w:hAnsi="Arial" w:cs="Arial"/>
        </w:rPr>
        <w:t>;</w:t>
      </w:r>
    </w:p>
    <w:p w:rsidR="00AF2B9C" w:rsidRDefault="00A945AF" w:rsidP="00AF2B9C">
      <w:pPr>
        <w:pStyle w:val="List2"/>
        <w:ind w:left="0" w:firstLine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2.1.11</w:t>
      </w:r>
      <w:r w:rsidR="00C70FC8">
        <w:rPr>
          <w:rFonts w:ascii="Arial" w:hAnsi="Arial" w:cs="Arial"/>
          <w:lang w:val="mn-MN"/>
        </w:rPr>
        <w:t>.с</w:t>
      </w:r>
      <w:r w:rsidR="00AF2B9C" w:rsidRPr="00E22327">
        <w:rPr>
          <w:rFonts w:ascii="Arial" w:hAnsi="Arial" w:cs="Arial"/>
          <w:lang w:val="mn-MN"/>
        </w:rPr>
        <w:t>анал тоолох төхөөрөмжийн иж бүрдлийг хүлээлцсэн баримт</w:t>
      </w:r>
      <w:r w:rsidR="00AF2B9C" w:rsidRPr="00E22327">
        <w:rPr>
          <w:rFonts w:ascii="Arial" w:hAnsi="Arial" w:cs="Arial"/>
        </w:rPr>
        <w:t>;</w:t>
      </w:r>
    </w:p>
    <w:p w:rsidR="0048156F" w:rsidRDefault="0048156F" w:rsidP="00482069">
      <w:pPr>
        <w:pStyle w:val="List2"/>
        <w:ind w:left="0"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2.1.12.</w:t>
      </w:r>
      <w:r w:rsidR="00C70FC8">
        <w:rPr>
          <w:rFonts w:ascii="Arial" w:hAnsi="Arial" w:cs="Arial"/>
          <w:lang w:val="mn-MN"/>
        </w:rPr>
        <w:t>с</w:t>
      </w:r>
      <w:r w:rsidRPr="00E22327">
        <w:rPr>
          <w:rFonts w:ascii="Arial" w:hAnsi="Arial" w:cs="Arial"/>
          <w:lang w:val="mn-MN"/>
        </w:rPr>
        <w:t>анал тоолох төхөөрөмжөөс хэвлэ</w:t>
      </w:r>
      <w:r w:rsidR="00482069">
        <w:rPr>
          <w:rFonts w:ascii="Arial" w:hAnsi="Arial" w:cs="Arial"/>
          <w:lang w:val="mn-MN"/>
        </w:rPr>
        <w:t>гд</w:t>
      </w:r>
      <w:r w:rsidRPr="00E22327">
        <w:rPr>
          <w:rFonts w:ascii="Arial" w:hAnsi="Arial" w:cs="Arial"/>
          <w:lang w:val="mn-MN"/>
        </w:rPr>
        <w:t xml:space="preserve">сэн санал хураалтын </w:t>
      </w:r>
      <w:r w:rsidR="00482069">
        <w:rPr>
          <w:rFonts w:ascii="Arial" w:hAnsi="Arial" w:cs="Arial"/>
          <w:lang w:val="mn-MN"/>
        </w:rPr>
        <w:t>дүнгийн хуудас</w:t>
      </w:r>
      <w:r w:rsidR="0073633B">
        <w:rPr>
          <w:rFonts w:ascii="Arial" w:hAnsi="Arial" w:cs="Arial"/>
          <w:lang w:val="mn-MN"/>
        </w:rPr>
        <w:t>.</w:t>
      </w:r>
    </w:p>
    <w:p w:rsidR="007770B6" w:rsidRDefault="007770B6" w:rsidP="007770B6">
      <w:pPr>
        <w:pStyle w:val="List2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:rsidR="007770B6" w:rsidRPr="0073633B" w:rsidRDefault="007770B6" w:rsidP="007770B6">
      <w:pPr>
        <w:pStyle w:val="List2"/>
        <w:ind w:left="0" w:firstLine="70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2.2.Сонгуулийн хороод энэ журмын 2.1-д заасан баримт бичгээс өөрийн бүрэн эрхэд хамаарах баримт бичгийг бүртгэнэ.</w:t>
      </w:r>
    </w:p>
    <w:p w:rsidR="00AF2B9C" w:rsidRPr="00E22327" w:rsidRDefault="00AF2B9C" w:rsidP="00AF2B9C">
      <w:pPr>
        <w:ind w:left="720" w:firstLine="720"/>
        <w:jc w:val="both"/>
        <w:rPr>
          <w:rFonts w:ascii="Arial" w:hAnsi="Arial" w:cs="Arial"/>
          <w:lang w:val="mn-MN"/>
        </w:rPr>
      </w:pPr>
    </w:p>
    <w:p w:rsidR="00AF2B9C" w:rsidRPr="00E22327" w:rsidRDefault="007770B6" w:rsidP="004E20FB">
      <w:pPr>
        <w:pStyle w:val="List"/>
        <w:ind w:left="0" w:firstLine="70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mn-MN"/>
        </w:rPr>
        <w:t>2.</w:t>
      </w:r>
      <w:r w:rsidR="00AF2B9C" w:rsidRPr="00E22327">
        <w:rPr>
          <w:rFonts w:ascii="Arial" w:hAnsi="Arial" w:cs="Arial"/>
          <w:lang w:val="sv-SE"/>
        </w:rPr>
        <w:t>3.Сонгуулийн баримт бичгий</w:t>
      </w:r>
      <w:r w:rsidR="004429C8">
        <w:rPr>
          <w:rFonts w:ascii="Arial" w:hAnsi="Arial" w:cs="Arial"/>
          <w:lang w:val="mn-MN"/>
        </w:rPr>
        <w:t xml:space="preserve">г </w:t>
      </w:r>
      <w:r w:rsidR="00FA178C">
        <w:rPr>
          <w:rFonts w:ascii="Arial" w:hAnsi="Arial" w:cs="Arial"/>
          <w:lang w:val="mn-MN"/>
        </w:rPr>
        <w:t>он цагийн</w:t>
      </w:r>
      <w:r w:rsidR="00AF2B9C" w:rsidRPr="00E22327">
        <w:rPr>
          <w:rFonts w:ascii="Arial" w:hAnsi="Arial" w:cs="Arial"/>
          <w:lang w:val="sv-SE"/>
        </w:rPr>
        <w:t xml:space="preserve"> дараалал, төрөл тус бүрээр </w:t>
      </w:r>
      <w:r w:rsidR="00AF2B9C" w:rsidRPr="00E22327">
        <w:rPr>
          <w:rFonts w:ascii="Arial" w:hAnsi="Arial" w:cs="Arial"/>
          <w:lang w:val="mn-MN"/>
        </w:rPr>
        <w:t>ангила</w:t>
      </w:r>
      <w:r>
        <w:rPr>
          <w:rFonts w:ascii="Arial" w:hAnsi="Arial" w:cs="Arial"/>
          <w:lang w:val="mn-MN"/>
        </w:rPr>
        <w:t>х бөгөөд</w:t>
      </w:r>
      <w:r w:rsidR="00AF2B9C" w:rsidRPr="00E22327">
        <w:rPr>
          <w:rFonts w:ascii="Arial" w:hAnsi="Arial" w:cs="Arial"/>
          <w:lang w:val="mn-MN"/>
        </w:rPr>
        <w:t xml:space="preserve"> </w:t>
      </w:r>
      <w:r w:rsidR="00AF2B9C">
        <w:rPr>
          <w:rFonts w:ascii="Arial" w:hAnsi="Arial" w:cs="Arial"/>
          <w:lang w:val="mn-MN"/>
        </w:rPr>
        <w:t xml:space="preserve">төрийн </w:t>
      </w:r>
      <w:r w:rsidR="00AF2B9C" w:rsidRPr="00E22327">
        <w:rPr>
          <w:rFonts w:ascii="Arial" w:hAnsi="Arial" w:cs="Arial"/>
          <w:lang w:val="mn-MN"/>
        </w:rPr>
        <w:t>албан хэрэг хөтлөлтийн</w:t>
      </w:r>
      <w:r w:rsidR="00AF2B9C">
        <w:rPr>
          <w:rFonts w:ascii="Arial" w:hAnsi="Arial" w:cs="Arial"/>
          <w:lang w:val="mn-MN"/>
        </w:rPr>
        <w:t xml:space="preserve"> үндсэн зааврын д</w:t>
      </w:r>
      <w:r w:rsidR="00AF2B9C" w:rsidRPr="00E22327">
        <w:rPr>
          <w:rFonts w:ascii="Arial" w:hAnsi="Arial" w:cs="Arial"/>
          <w:lang w:val="mn-MN"/>
        </w:rPr>
        <w:t xml:space="preserve">агуу </w:t>
      </w:r>
      <w:r w:rsidR="00AF2B9C">
        <w:rPr>
          <w:rFonts w:ascii="Arial" w:hAnsi="Arial" w:cs="Arial"/>
          <w:lang w:val="mn-MN"/>
        </w:rPr>
        <w:t>хөт</w:t>
      </w:r>
      <w:r>
        <w:rPr>
          <w:rFonts w:ascii="Arial" w:hAnsi="Arial" w:cs="Arial"/>
          <w:lang w:val="mn-MN"/>
        </w:rPr>
        <w:t>ө</w:t>
      </w:r>
      <w:r w:rsidR="004429C8">
        <w:rPr>
          <w:rFonts w:ascii="Arial" w:hAnsi="Arial" w:cs="Arial"/>
          <w:lang w:val="mn-MN"/>
        </w:rPr>
        <w:t xml:space="preserve">лж, тусгай дэвтэрт бүртгэнэ. </w:t>
      </w:r>
    </w:p>
    <w:p w:rsidR="00AF2B9C" w:rsidRPr="00E22327" w:rsidRDefault="00AF2B9C" w:rsidP="00AF2B9C">
      <w:pPr>
        <w:jc w:val="both"/>
        <w:rPr>
          <w:rFonts w:ascii="Arial" w:hAnsi="Arial" w:cs="Arial"/>
          <w:lang w:val="sv-SE"/>
        </w:rPr>
      </w:pPr>
    </w:p>
    <w:p w:rsidR="00AF2B9C" w:rsidRPr="00E22327" w:rsidRDefault="00AF2B9C" w:rsidP="00AF2B9C">
      <w:pPr>
        <w:pStyle w:val="List2"/>
        <w:ind w:left="0" w:firstLine="0"/>
        <w:jc w:val="both"/>
        <w:rPr>
          <w:rFonts w:ascii="Arial" w:hAnsi="Arial" w:cs="Arial"/>
          <w:lang w:val="sv-SE"/>
        </w:rPr>
      </w:pPr>
      <w:r w:rsidRPr="00E22327">
        <w:rPr>
          <w:rFonts w:ascii="Arial" w:hAnsi="Arial" w:cs="Arial"/>
          <w:lang w:val="sv-SE"/>
        </w:rPr>
        <w:tab/>
      </w:r>
      <w:r w:rsidR="007770B6">
        <w:rPr>
          <w:rFonts w:ascii="Arial" w:hAnsi="Arial" w:cs="Arial"/>
          <w:lang w:val="mn-MN"/>
        </w:rPr>
        <w:t>2.4.</w:t>
      </w:r>
      <w:r w:rsidRPr="00E22327">
        <w:rPr>
          <w:rFonts w:ascii="Arial" w:hAnsi="Arial" w:cs="Arial"/>
          <w:lang w:val="sv-SE"/>
        </w:rPr>
        <w:t xml:space="preserve">Сонгуулийн баримт бичгийг </w:t>
      </w:r>
      <w:r w:rsidR="005221C6">
        <w:rPr>
          <w:rFonts w:ascii="Arial" w:hAnsi="Arial" w:cs="Arial"/>
          <w:lang w:val="sv-SE"/>
        </w:rPr>
        <w:t>бүртгэхдээ тухайн баримт бич</w:t>
      </w:r>
      <w:r w:rsidR="005221C6">
        <w:rPr>
          <w:rFonts w:ascii="Arial" w:hAnsi="Arial" w:cs="Arial"/>
          <w:lang w:val="mn-MN"/>
        </w:rPr>
        <w:t>гийн</w:t>
      </w:r>
      <w:r w:rsidR="00D87312">
        <w:rPr>
          <w:rFonts w:ascii="Arial" w:hAnsi="Arial" w:cs="Arial"/>
          <w:lang w:val="mn-MN"/>
        </w:rPr>
        <w:t xml:space="preserve"> огноо, дугаар,</w:t>
      </w:r>
      <w:r w:rsidRPr="00E22327">
        <w:rPr>
          <w:rFonts w:ascii="Arial" w:hAnsi="Arial" w:cs="Arial"/>
          <w:lang w:val="sv-SE"/>
        </w:rPr>
        <w:t xml:space="preserve"> гарын үс</w:t>
      </w:r>
      <w:r w:rsidRPr="00E22327">
        <w:rPr>
          <w:rFonts w:ascii="Arial" w:hAnsi="Arial" w:cs="Arial"/>
          <w:lang w:val="mn-MN"/>
        </w:rPr>
        <w:t>эг</w:t>
      </w:r>
      <w:r w:rsidR="00D87312">
        <w:rPr>
          <w:rFonts w:ascii="Arial" w:hAnsi="Arial" w:cs="Arial"/>
          <w:lang w:val="mn-MN"/>
        </w:rPr>
        <w:t xml:space="preserve">, </w:t>
      </w:r>
      <w:r w:rsidR="000D25C7">
        <w:rPr>
          <w:rFonts w:ascii="Arial" w:hAnsi="Arial" w:cs="Arial"/>
          <w:lang w:val="mn-MN"/>
        </w:rPr>
        <w:t xml:space="preserve">тамга, </w:t>
      </w:r>
      <w:r w:rsidRPr="00E22327">
        <w:rPr>
          <w:rFonts w:ascii="Arial" w:hAnsi="Arial" w:cs="Arial"/>
          <w:lang w:val="sv-SE"/>
        </w:rPr>
        <w:t>тэмдэг</w:t>
      </w:r>
      <w:r w:rsidR="000D25C7">
        <w:rPr>
          <w:rFonts w:ascii="Arial" w:hAnsi="Arial" w:cs="Arial"/>
          <w:lang w:val="mn-MN"/>
        </w:rPr>
        <w:t xml:space="preserve"> зэрэг баримт бичгийн бүрдэл шаардлага хангасан </w:t>
      </w:r>
      <w:r w:rsidRPr="00E22327">
        <w:rPr>
          <w:rFonts w:ascii="Arial" w:hAnsi="Arial" w:cs="Arial"/>
          <w:lang w:val="mn-MN"/>
        </w:rPr>
        <w:t>эсэхийг нягт</w:t>
      </w:r>
      <w:r w:rsidR="00243B65">
        <w:rPr>
          <w:rFonts w:ascii="Arial" w:hAnsi="Arial" w:cs="Arial"/>
          <w:lang w:val="mn-MN"/>
        </w:rPr>
        <w:t>а</w:t>
      </w:r>
      <w:r w:rsidRPr="00E22327">
        <w:rPr>
          <w:rFonts w:ascii="Arial" w:hAnsi="Arial" w:cs="Arial"/>
          <w:lang w:val="mn-MN"/>
        </w:rPr>
        <w:t>лн</w:t>
      </w:r>
      <w:r w:rsidR="003455A9">
        <w:rPr>
          <w:rFonts w:ascii="Arial" w:hAnsi="Arial" w:cs="Arial"/>
          <w:lang w:val="mn-MN"/>
        </w:rPr>
        <w:t xml:space="preserve">а. </w:t>
      </w:r>
    </w:p>
    <w:p w:rsidR="00AF2B9C" w:rsidRPr="00E22327" w:rsidRDefault="00AF2B9C" w:rsidP="00AF2B9C">
      <w:pPr>
        <w:pStyle w:val="List"/>
        <w:jc w:val="both"/>
        <w:rPr>
          <w:rFonts w:ascii="Arial" w:hAnsi="Arial" w:cs="Arial"/>
          <w:lang w:val="sv-SE"/>
        </w:rPr>
      </w:pPr>
    </w:p>
    <w:p w:rsidR="00AF2B9C" w:rsidRPr="00E22327" w:rsidRDefault="00AF2B9C" w:rsidP="00AF2B9C">
      <w:pPr>
        <w:pStyle w:val="List"/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sv-SE"/>
        </w:rPr>
        <w:tab/>
      </w:r>
      <w:r w:rsidR="000D25C7">
        <w:rPr>
          <w:rFonts w:ascii="Arial" w:hAnsi="Arial" w:cs="Arial"/>
          <w:lang w:val="mn-MN"/>
        </w:rPr>
        <w:t>2.5.</w:t>
      </w:r>
      <w:r w:rsidRPr="00E22327">
        <w:rPr>
          <w:rFonts w:ascii="Arial" w:hAnsi="Arial" w:cs="Arial"/>
          <w:lang w:val="sv-SE"/>
        </w:rPr>
        <w:t>Сонгуулийн баримт б</w:t>
      </w:r>
      <w:r w:rsidR="003455A9">
        <w:rPr>
          <w:rFonts w:ascii="Arial" w:hAnsi="Arial" w:cs="Arial"/>
          <w:lang w:val="sv-SE"/>
        </w:rPr>
        <w:t>ичгийн бүртгэлийн дэс дугаар, огноо</w:t>
      </w:r>
      <w:r w:rsidRPr="00E22327">
        <w:rPr>
          <w:rFonts w:ascii="Arial" w:hAnsi="Arial" w:cs="Arial"/>
          <w:lang w:val="sv-SE"/>
        </w:rPr>
        <w:t>, доторх агуулгыг өөрчлөх, солих, засвар оруулах, бичигдсэн зүйлийг дарахыг хориглоно.</w:t>
      </w:r>
    </w:p>
    <w:p w:rsidR="00AF2B9C" w:rsidRPr="00E22327" w:rsidRDefault="00AF2B9C" w:rsidP="00AF2B9C">
      <w:pPr>
        <w:pStyle w:val="List"/>
        <w:ind w:left="0" w:firstLine="0"/>
        <w:jc w:val="both"/>
        <w:rPr>
          <w:rFonts w:ascii="Arial" w:hAnsi="Arial" w:cs="Arial"/>
          <w:lang w:val="mn-MN"/>
        </w:rPr>
      </w:pPr>
    </w:p>
    <w:p w:rsidR="00AF2B9C" w:rsidRPr="00E22327" w:rsidRDefault="000D25C7" w:rsidP="00AF2B9C">
      <w:pPr>
        <w:pStyle w:val="List2"/>
        <w:ind w:left="0" w:firstLine="0"/>
        <w:jc w:val="center"/>
        <w:rPr>
          <w:rFonts w:ascii="Arial" w:hAnsi="Arial" w:cs="Arial"/>
          <w:b/>
          <w:i/>
          <w:lang w:val="sv-SE"/>
        </w:rPr>
      </w:pPr>
      <w:r>
        <w:rPr>
          <w:rFonts w:ascii="Arial" w:hAnsi="Arial" w:cs="Arial"/>
          <w:b/>
          <w:lang w:val="mn-MN"/>
        </w:rPr>
        <w:lastRenderedPageBreak/>
        <w:t>Гурав</w:t>
      </w:r>
      <w:r w:rsidR="00AF2B9C" w:rsidRPr="00E22327">
        <w:rPr>
          <w:rFonts w:ascii="Arial" w:hAnsi="Arial" w:cs="Arial"/>
          <w:b/>
          <w:lang w:val="sv-SE"/>
        </w:rPr>
        <w:t>.</w:t>
      </w:r>
      <w:r w:rsidR="00AF2B9C" w:rsidRPr="00E22327">
        <w:rPr>
          <w:rFonts w:ascii="Arial" w:hAnsi="Arial" w:cs="Arial"/>
          <w:b/>
          <w:i/>
          <w:lang w:val="sv-SE"/>
        </w:rPr>
        <w:t xml:space="preserve">Сонгуулийн баримт бичгийг </w:t>
      </w:r>
      <w:r w:rsidR="00AF2B9C" w:rsidRPr="00E22327">
        <w:rPr>
          <w:rFonts w:ascii="Arial" w:hAnsi="Arial" w:cs="Arial"/>
          <w:b/>
          <w:i/>
          <w:lang w:val="mn-MN"/>
        </w:rPr>
        <w:t>эмхлэн цэгц</w:t>
      </w:r>
      <w:r w:rsidR="003455A9">
        <w:rPr>
          <w:rFonts w:ascii="Arial" w:hAnsi="Arial" w:cs="Arial"/>
          <w:b/>
          <w:i/>
          <w:lang w:val="mn-MN"/>
        </w:rPr>
        <w:t>лэх</w:t>
      </w:r>
      <w:r w:rsidR="00AF2B9C" w:rsidRPr="00E22327">
        <w:rPr>
          <w:rFonts w:ascii="Arial" w:hAnsi="Arial" w:cs="Arial"/>
          <w:b/>
          <w:i/>
          <w:lang w:val="mn-MN"/>
        </w:rPr>
        <w:t xml:space="preserve">, </w:t>
      </w:r>
      <w:r w:rsidR="00C14B1C">
        <w:rPr>
          <w:rFonts w:ascii="Arial" w:hAnsi="Arial" w:cs="Arial"/>
          <w:b/>
          <w:i/>
          <w:lang w:val="mn-MN"/>
        </w:rPr>
        <w:t>хүлээл</w:t>
      </w:r>
      <w:r w:rsidR="003455A9">
        <w:rPr>
          <w:rFonts w:ascii="Arial" w:hAnsi="Arial" w:cs="Arial"/>
          <w:b/>
          <w:i/>
          <w:lang w:val="mn-MN"/>
        </w:rPr>
        <w:t xml:space="preserve">цэх </w:t>
      </w:r>
    </w:p>
    <w:p w:rsidR="00AF2B9C" w:rsidRPr="00E22327" w:rsidRDefault="00AF2B9C" w:rsidP="00AF2B9C">
      <w:pPr>
        <w:pStyle w:val="List2"/>
        <w:ind w:left="0" w:firstLine="0"/>
        <w:jc w:val="both"/>
        <w:rPr>
          <w:rFonts w:ascii="Arial" w:hAnsi="Arial" w:cs="Arial"/>
          <w:lang w:val="sv-SE"/>
        </w:rPr>
      </w:pPr>
    </w:p>
    <w:p w:rsidR="00AF2B9C" w:rsidRDefault="00AF2B9C" w:rsidP="00AF2B9C">
      <w:pPr>
        <w:pStyle w:val="List2"/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sv-SE"/>
        </w:rPr>
        <w:t xml:space="preserve"> </w:t>
      </w:r>
      <w:r w:rsidRPr="00E22327">
        <w:rPr>
          <w:rFonts w:ascii="Arial" w:hAnsi="Arial" w:cs="Arial"/>
          <w:lang w:val="sv-SE"/>
        </w:rPr>
        <w:tab/>
      </w:r>
      <w:r w:rsidR="000D25C7">
        <w:rPr>
          <w:rFonts w:ascii="Arial" w:hAnsi="Arial" w:cs="Arial"/>
          <w:lang w:val="mn-MN"/>
        </w:rPr>
        <w:t>3</w:t>
      </w:r>
      <w:r w:rsidRPr="00E22327">
        <w:rPr>
          <w:rFonts w:ascii="Arial" w:hAnsi="Arial" w:cs="Arial"/>
          <w:lang w:val="sv-SE"/>
        </w:rPr>
        <w:t>.1.</w:t>
      </w:r>
      <w:r w:rsidRPr="00E22327">
        <w:rPr>
          <w:rFonts w:ascii="Arial" w:hAnsi="Arial" w:cs="Arial"/>
          <w:lang w:val="mn-MN"/>
        </w:rPr>
        <w:t xml:space="preserve">Сонгуулийн хороод нь үйл ажиллагааны явцад үүсгэж хөтөлсөн </w:t>
      </w:r>
      <w:r w:rsidRPr="00E22327">
        <w:rPr>
          <w:rFonts w:ascii="Arial" w:hAnsi="Arial" w:cs="Arial"/>
          <w:lang w:val="sv-SE"/>
        </w:rPr>
        <w:t>баримт бичг</w:t>
      </w:r>
      <w:r w:rsidR="00FE62C8">
        <w:rPr>
          <w:rFonts w:ascii="Arial" w:hAnsi="Arial" w:cs="Arial"/>
          <w:lang w:val="mn-MN"/>
        </w:rPr>
        <w:t>ийг</w:t>
      </w:r>
      <w:r w:rsidRPr="00E22327">
        <w:rPr>
          <w:rFonts w:ascii="Arial" w:hAnsi="Arial" w:cs="Arial"/>
          <w:lang w:val="sv-SE"/>
        </w:rPr>
        <w:t xml:space="preserve"> </w:t>
      </w:r>
      <w:r w:rsidR="00E85C68">
        <w:rPr>
          <w:rFonts w:ascii="Arial" w:hAnsi="Arial" w:cs="Arial"/>
          <w:lang w:val="mn-MN"/>
        </w:rPr>
        <w:t xml:space="preserve">дараах шаардлагад нийцүүлэн </w:t>
      </w:r>
      <w:r w:rsidRPr="00E22327">
        <w:rPr>
          <w:rFonts w:ascii="Arial" w:hAnsi="Arial" w:cs="Arial"/>
          <w:lang w:val="mn-MN"/>
        </w:rPr>
        <w:t>эмхлэн цэгц</w:t>
      </w:r>
      <w:r w:rsidR="00E85C68">
        <w:rPr>
          <w:rFonts w:ascii="Arial" w:hAnsi="Arial" w:cs="Arial"/>
          <w:lang w:val="mn-MN"/>
        </w:rPr>
        <w:t>э</w:t>
      </w:r>
      <w:r w:rsidRPr="00E22327">
        <w:rPr>
          <w:rFonts w:ascii="Arial" w:hAnsi="Arial" w:cs="Arial"/>
          <w:lang w:val="mn-MN"/>
        </w:rPr>
        <w:t>л</w:t>
      </w:r>
      <w:r w:rsidR="00E85C68">
        <w:rPr>
          <w:rFonts w:ascii="Arial" w:hAnsi="Arial" w:cs="Arial"/>
          <w:lang w:val="mn-MN"/>
        </w:rPr>
        <w:t>нэ</w:t>
      </w:r>
      <w:r w:rsidRPr="00E22327">
        <w:rPr>
          <w:rFonts w:ascii="Arial" w:hAnsi="Arial" w:cs="Arial"/>
          <w:lang w:val="mn-MN"/>
        </w:rPr>
        <w:t xml:space="preserve">:  </w:t>
      </w:r>
    </w:p>
    <w:p w:rsidR="00134FBD" w:rsidRDefault="00E85C68" w:rsidP="00754372">
      <w:pPr>
        <w:pStyle w:val="List2"/>
        <w:ind w:left="0" w:firstLine="141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</w:t>
      </w:r>
      <w:r w:rsidR="009254AB">
        <w:rPr>
          <w:rFonts w:ascii="Arial" w:hAnsi="Arial" w:cs="Arial"/>
          <w:lang w:val="mn-MN"/>
        </w:rPr>
        <w:t>.1.1.</w:t>
      </w:r>
      <w:r w:rsidR="00134FBD" w:rsidRPr="00E22327">
        <w:rPr>
          <w:rFonts w:ascii="Arial" w:hAnsi="Arial" w:cs="Arial"/>
          <w:lang w:val="mn-MN"/>
        </w:rPr>
        <w:t>үдэж хавтасла</w:t>
      </w:r>
      <w:r w:rsidR="00134FBD">
        <w:rPr>
          <w:rFonts w:ascii="Arial" w:hAnsi="Arial" w:cs="Arial"/>
          <w:lang w:val="mn-MN"/>
        </w:rPr>
        <w:t>х хадгаламжийн нэгж 250 хүртэл хуудастай байх бөгөөд хадгаламжийн нэгжийн хуудас 250-</w:t>
      </w:r>
      <w:r w:rsidR="00CC6AE9">
        <w:rPr>
          <w:rFonts w:ascii="Arial" w:hAnsi="Arial" w:cs="Arial"/>
          <w:lang w:val="mn-MN"/>
        </w:rPr>
        <w:t>и</w:t>
      </w:r>
      <w:r w:rsidR="00134FBD">
        <w:rPr>
          <w:rFonts w:ascii="Arial" w:hAnsi="Arial" w:cs="Arial"/>
          <w:lang w:val="mn-MN"/>
        </w:rPr>
        <w:t>ас илүү гарвал тэдгээрийг хэд хэдэн боть болгон</w:t>
      </w:r>
      <w:r w:rsidR="00CC6AE9">
        <w:rPr>
          <w:rFonts w:ascii="Arial" w:hAnsi="Arial" w:cs="Arial"/>
          <w:lang w:val="mn-MN"/>
        </w:rPr>
        <w:t xml:space="preserve"> хавтаслана</w:t>
      </w:r>
      <w:r w:rsidR="00134FBD">
        <w:rPr>
          <w:rFonts w:ascii="Arial" w:hAnsi="Arial" w:cs="Arial"/>
        </w:rPr>
        <w:t>;</w:t>
      </w:r>
    </w:p>
    <w:p w:rsidR="00CC6AE9" w:rsidRPr="00CC6AE9" w:rsidRDefault="00CC6AE9" w:rsidP="00754372">
      <w:pPr>
        <w:pStyle w:val="List2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3.1.2.хадгаламжийн нэгжийн </w:t>
      </w:r>
      <w:r w:rsidR="008A6D13">
        <w:rPr>
          <w:rFonts w:ascii="Arial" w:hAnsi="Arial" w:cs="Arial"/>
          <w:lang w:val="mn-MN"/>
        </w:rPr>
        <w:t>дотоод товъёог</w:t>
      </w:r>
      <w:r w:rsidR="006C54E6">
        <w:rPr>
          <w:rFonts w:ascii="Arial" w:hAnsi="Arial" w:cs="Arial"/>
          <w:lang w:val="mn-MN"/>
        </w:rPr>
        <w:t>, баталгааны хуудсаас</w:t>
      </w:r>
      <w:r w:rsidR="008A6D13">
        <w:rPr>
          <w:rFonts w:ascii="Arial" w:hAnsi="Arial" w:cs="Arial"/>
          <w:lang w:val="mn-MN"/>
        </w:rPr>
        <w:t xml:space="preserve"> бусад </w:t>
      </w:r>
      <w:r>
        <w:rPr>
          <w:rFonts w:ascii="Arial" w:hAnsi="Arial" w:cs="Arial"/>
          <w:lang w:val="mn-MN"/>
        </w:rPr>
        <w:t>хууд</w:t>
      </w:r>
      <w:r w:rsidR="006C54E6">
        <w:rPr>
          <w:rFonts w:ascii="Arial" w:hAnsi="Arial" w:cs="Arial"/>
          <w:lang w:val="mn-MN"/>
        </w:rPr>
        <w:t>а</w:t>
      </w:r>
      <w:r>
        <w:rPr>
          <w:rFonts w:ascii="Arial" w:hAnsi="Arial" w:cs="Arial"/>
          <w:lang w:val="mn-MN"/>
        </w:rPr>
        <w:t>с</w:t>
      </w:r>
      <w:r w:rsidR="008A6D13">
        <w:rPr>
          <w:rFonts w:ascii="Arial" w:hAnsi="Arial" w:cs="Arial"/>
          <w:lang w:val="mn-MN"/>
        </w:rPr>
        <w:t>н</w:t>
      </w:r>
      <w:r w:rsidR="006C54E6">
        <w:rPr>
          <w:rFonts w:ascii="Arial" w:hAnsi="Arial" w:cs="Arial"/>
          <w:lang w:val="mn-MN"/>
        </w:rPr>
        <w:t>ы</w:t>
      </w:r>
      <w:r>
        <w:rPr>
          <w:rFonts w:ascii="Arial" w:hAnsi="Arial" w:cs="Arial"/>
          <w:lang w:val="mn-MN"/>
        </w:rPr>
        <w:t xml:space="preserve"> баруун дээд өнцөгт харандаагаар</w:t>
      </w:r>
      <w:r w:rsidR="008A6D13">
        <w:rPr>
          <w:rFonts w:ascii="Arial" w:hAnsi="Arial" w:cs="Arial"/>
          <w:lang w:val="mn-MN"/>
        </w:rPr>
        <w:t xml:space="preserve"> дугаар алгасахгүй</w:t>
      </w:r>
      <w:r w:rsidR="006C54E6">
        <w:rPr>
          <w:rFonts w:ascii="Arial" w:hAnsi="Arial" w:cs="Arial"/>
          <w:lang w:val="mn-MN"/>
        </w:rPr>
        <w:t>,</w:t>
      </w:r>
      <w:r w:rsidR="008A6D13">
        <w:rPr>
          <w:rFonts w:ascii="Arial" w:hAnsi="Arial" w:cs="Arial"/>
          <w:lang w:val="mn-MN"/>
        </w:rPr>
        <w:t xml:space="preserve"> араб тоогоор дугаарлана</w:t>
      </w:r>
      <w:r>
        <w:rPr>
          <w:rFonts w:ascii="Arial" w:hAnsi="Arial" w:cs="Arial"/>
          <w:lang w:val="mn-MN"/>
        </w:rPr>
        <w:t xml:space="preserve"> </w:t>
      </w:r>
      <w:r w:rsidR="008A6D13">
        <w:rPr>
          <w:rFonts w:ascii="Arial" w:hAnsi="Arial" w:cs="Arial"/>
          <w:lang w:val="mn-MN"/>
        </w:rPr>
        <w:t>/</w:t>
      </w:r>
      <w:r>
        <w:rPr>
          <w:rFonts w:ascii="Arial" w:hAnsi="Arial" w:cs="Arial"/>
          <w:lang w:val="mn-MN"/>
        </w:rPr>
        <w:t>баримт бичиг нь ар</w:t>
      </w:r>
      <w:r w:rsidR="008A6D13">
        <w:rPr>
          <w:rFonts w:ascii="Arial" w:hAnsi="Arial" w:cs="Arial"/>
          <w:lang w:val="mn-MN"/>
        </w:rPr>
        <w:t>,</w:t>
      </w:r>
      <w:r>
        <w:rPr>
          <w:rFonts w:ascii="Arial" w:hAnsi="Arial" w:cs="Arial"/>
          <w:lang w:val="mn-MN"/>
        </w:rPr>
        <w:t xml:space="preserve"> өвөргүй бичвэртэй тохиолдолд ар, өвөргүй дугаарлана</w:t>
      </w:r>
      <w:r w:rsidR="008A6D13">
        <w:rPr>
          <w:rFonts w:ascii="Arial" w:hAnsi="Arial" w:cs="Arial"/>
          <w:lang w:val="mn-MN"/>
        </w:rPr>
        <w:t>/</w:t>
      </w:r>
      <w:r>
        <w:rPr>
          <w:rFonts w:ascii="Arial" w:hAnsi="Arial" w:cs="Arial"/>
        </w:rPr>
        <w:t>;</w:t>
      </w:r>
    </w:p>
    <w:p w:rsidR="00AF2B9C" w:rsidRPr="00E85C68" w:rsidRDefault="006D5B70" w:rsidP="00754372">
      <w:pPr>
        <w:pStyle w:val="List2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3.1.3</w:t>
      </w:r>
      <w:r w:rsidR="00134FBD">
        <w:rPr>
          <w:rFonts w:ascii="Arial" w:hAnsi="Arial" w:cs="Arial"/>
          <w:lang w:val="mn-MN"/>
        </w:rPr>
        <w:t xml:space="preserve">.хадгаламжийн нэгжийн </w:t>
      </w:r>
      <w:r w:rsidR="00AF2B9C" w:rsidRPr="00E22327">
        <w:rPr>
          <w:rFonts w:ascii="Arial" w:hAnsi="Arial" w:cs="Arial"/>
          <w:lang w:val="mn-MN"/>
        </w:rPr>
        <w:t>урд талд “Ашиглалтын хуудас”, “Дотоод товъёог”, хойд талд “Баталгааны хуудас”-ы</w:t>
      </w:r>
      <w:r w:rsidR="00E85C68">
        <w:rPr>
          <w:rFonts w:ascii="Arial" w:hAnsi="Arial" w:cs="Arial"/>
          <w:lang w:val="mn-MN"/>
        </w:rPr>
        <w:t>г заавал үднэ</w:t>
      </w:r>
      <w:r w:rsidR="00E85C68">
        <w:rPr>
          <w:rFonts w:ascii="Arial" w:hAnsi="Arial" w:cs="Arial"/>
        </w:rPr>
        <w:t>;</w:t>
      </w:r>
    </w:p>
    <w:p w:rsidR="00AF2B9C" w:rsidRPr="00E85C68" w:rsidRDefault="00E85C68" w:rsidP="00754372">
      <w:pPr>
        <w:pStyle w:val="List2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3</w:t>
      </w:r>
      <w:r w:rsidR="009254AB">
        <w:rPr>
          <w:rFonts w:ascii="Arial" w:hAnsi="Arial" w:cs="Arial"/>
          <w:lang w:val="mn-MN"/>
        </w:rPr>
        <w:t>.1.</w:t>
      </w:r>
      <w:r w:rsidR="006D5B70">
        <w:rPr>
          <w:rFonts w:ascii="Arial" w:hAnsi="Arial" w:cs="Arial"/>
          <w:lang w:val="mn-MN"/>
        </w:rPr>
        <w:t>4</w:t>
      </w:r>
      <w:r w:rsidR="009254AB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ү</w:t>
      </w:r>
      <w:r w:rsidR="00AF2B9C" w:rsidRPr="00E22327">
        <w:rPr>
          <w:rFonts w:ascii="Arial" w:hAnsi="Arial" w:cs="Arial"/>
          <w:lang w:val="mn-MN"/>
        </w:rPr>
        <w:t>дэж хавтасласан хадгаламжийн нэгжи</w:t>
      </w:r>
      <w:r w:rsidR="006D5B70">
        <w:rPr>
          <w:rFonts w:ascii="Arial" w:hAnsi="Arial" w:cs="Arial"/>
          <w:lang w:val="mn-MN"/>
        </w:rPr>
        <w:t>йн</w:t>
      </w:r>
      <w:r w:rsidR="00AF2B9C" w:rsidRPr="00E22327">
        <w:rPr>
          <w:rFonts w:ascii="Arial" w:hAnsi="Arial" w:cs="Arial"/>
          <w:lang w:val="mn-MN"/>
        </w:rPr>
        <w:t xml:space="preserve"> “Нүүр бичилт”-ийг хар өнгийн үзэг </w:t>
      </w:r>
      <w:r w:rsidR="003455A9">
        <w:rPr>
          <w:rFonts w:ascii="Arial" w:hAnsi="Arial" w:cs="Arial"/>
          <w:lang w:val="mn-MN"/>
        </w:rPr>
        <w:t>/бал/-ээр бичнэ. /ф</w:t>
      </w:r>
      <w:r w:rsidR="00AF2B9C" w:rsidRPr="00E22327">
        <w:rPr>
          <w:rFonts w:ascii="Arial" w:hAnsi="Arial" w:cs="Arial"/>
          <w:lang w:val="mn-MN"/>
        </w:rPr>
        <w:t>л</w:t>
      </w:r>
      <w:r w:rsidR="003455A9">
        <w:rPr>
          <w:rFonts w:ascii="Arial" w:hAnsi="Arial" w:cs="Arial"/>
          <w:lang w:val="mn-MN"/>
        </w:rPr>
        <w:t>о</w:t>
      </w:r>
      <w:r w:rsidR="00AF2B9C" w:rsidRPr="00E22327">
        <w:rPr>
          <w:rFonts w:ascii="Arial" w:hAnsi="Arial" w:cs="Arial"/>
          <w:lang w:val="mn-MN"/>
        </w:rPr>
        <w:t>мастер болон маркераар бичихийг хориглоно./</w:t>
      </w:r>
      <w:r>
        <w:rPr>
          <w:rFonts w:ascii="Arial" w:hAnsi="Arial" w:cs="Arial"/>
        </w:rPr>
        <w:t>;</w:t>
      </w:r>
    </w:p>
    <w:p w:rsidR="00AF2B9C" w:rsidRPr="00E22327" w:rsidRDefault="00E85C68" w:rsidP="00754372">
      <w:pPr>
        <w:pStyle w:val="List2"/>
        <w:ind w:left="0" w:firstLine="141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</w:t>
      </w:r>
      <w:r w:rsidR="009254AB">
        <w:rPr>
          <w:rFonts w:ascii="Arial" w:hAnsi="Arial" w:cs="Arial"/>
          <w:lang w:val="mn-MN"/>
        </w:rPr>
        <w:t>.1.</w:t>
      </w:r>
      <w:r w:rsidR="006D5B70">
        <w:rPr>
          <w:rFonts w:ascii="Arial" w:hAnsi="Arial" w:cs="Arial"/>
          <w:lang w:val="mn-MN"/>
        </w:rPr>
        <w:t>5</w:t>
      </w:r>
      <w:r w:rsidR="009254AB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н</w:t>
      </w:r>
      <w:r w:rsidR="00AF2B9C" w:rsidRPr="00E22327">
        <w:rPr>
          <w:rFonts w:ascii="Arial" w:hAnsi="Arial" w:cs="Arial"/>
          <w:lang w:val="mn-MN"/>
        </w:rPr>
        <w:t>үүр бичилт</w:t>
      </w:r>
      <w:r w:rsidR="006D5B70">
        <w:rPr>
          <w:rFonts w:ascii="Arial" w:hAnsi="Arial" w:cs="Arial"/>
          <w:lang w:val="mn-MN"/>
        </w:rPr>
        <w:t>ийн</w:t>
      </w:r>
      <w:r w:rsidR="00AF2B9C" w:rsidRPr="00E22327">
        <w:rPr>
          <w:rFonts w:ascii="Arial" w:hAnsi="Arial" w:cs="Arial"/>
          <w:lang w:val="mn-MN"/>
        </w:rPr>
        <w:t xml:space="preserve"> Х№, Д№, ХН№ зэрэг мэдээлэл бүхий “Архивын шифр”-ийн Х№, Д№-ыг бичихгүй бөгөөд ХН№-т тухайн баримтын бүртгэлийн дугаарыг харан</w:t>
      </w:r>
      <w:r>
        <w:rPr>
          <w:rFonts w:ascii="Arial" w:hAnsi="Arial" w:cs="Arial"/>
          <w:lang w:val="mn-MN"/>
        </w:rPr>
        <w:t>даагаар бичиж түр дугаар олгоно</w:t>
      </w:r>
      <w:r>
        <w:rPr>
          <w:rFonts w:ascii="Arial" w:hAnsi="Arial" w:cs="Arial"/>
        </w:rPr>
        <w:t>;</w:t>
      </w:r>
      <w:r w:rsidR="00AF2B9C" w:rsidRPr="00E22327">
        <w:rPr>
          <w:rFonts w:ascii="Arial" w:hAnsi="Arial" w:cs="Arial"/>
          <w:lang w:val="mn-MN"/>
        </w:rPr>
        <w:t xml:space="preserve"> </w:t>
      </w:r>
    </w:p>
    <w:p w:rsidR="00AF2B9C" w:rsidRPr="00E85C68" w:rsidRDefault="00E85C68" w:rsidP="00754372">
      <w:pPr>
        <w:pStyle w:val="List2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F2B9C" w:rsidRPr="00E22327">
        <w:rPr>
          <w:rFonts w:ascii="Arial" w:hAnsi="Arial" w:cs="Arial"/>
          <w:lang w:val="mn-MN"/>
        </w:rPr>
        <w:t>.1.</w:t>
      </w:r>
      <w:r w:rsidR="006D5B70">
        <w:rPr>
          <w:rFonts w:ascii="Arial" w:hAnsi="Arial" w:cs="Arial"/>
          <w:lang w:val="mn-MN"/>
        </w:rPr>
        <w:t>6</w:t>
      </w:r>
      <w:r w:rsidR="009254AB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х</w:t>
      </w:r>
      <w:r w:rsidR="00AF2B9C" w:rsidRPr="00E22327">
        <w:rPr>
          <w:rFonts w:ascii="Arial" w:hAnsi="Arial" w:cs="Arial"/>
          <w:lang w:val="mn-MN"/>
        </w:rPr>
        <w:t xml:space="preserve">адгаламжийн нэгжийн нүүр бичилтэд “Эхэлсэн, дууссан огноо” </w:t>
      </w:r>
      <w:r w:rsidR="005171CC">
        <w:rPr>
          <w:rFonts w:ascii="Arial" w:hAnsi="Arial" w:cs="Arial"/>
          <w:lang w:val="mn-MN"/>
        </w:rPr>
        <w:t>бичилтийг</w:t>
      </w:r>
      <w:r w:rsidR="00AF2B9C" w:rsidRPr="00E22327">
        <w:rPr>
          <w:rFonts w:ascii="Arial" w:hAnsi="Arial" w:cs="Arial"/>
          <w:lang w:val="mn-MN"/>
        </w:rPr>
        <w:t xml:space="preserve"> хийхдээ тухайн хадгаламжийн нэгжид буй эхний баримтын огноо нь  “Эхэлсэн огноо”, сүүлийн баримтын огноо нь  “Дууссан огноо” болно</w:t>
      </w:r>
      <w:r>
        <w:rPr>
          <w:rFonts w:ascii="Arial" w:hAnsi="Arial" w:cs="Arial"/>
        </w:rPr>
        <w:t>;</w:t>
      </w:r>
    </w:p>
    <w:p w:rsidR="00AF2B9C" w:rsidRPr="00E85C68" w:rsidRDefault="00E85C68" w:rsidP="00754372">
      <w:pPr>
        <w:pStyle w:val="List2"/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254AB">
        <w:rPr>
          <w:rFonts w:ascii="Arial" w:hAnsi="Arial" w:cs="Arial"/>
          <w:lang w:val="mn-MN"/>
        </w:rPr>
        <w:t>.1.</w:t>
      </w:r>
      <w:r w:rsidR="006D5B70">
        <w:rPr>
          <w:rFonts w:ascii="Arial" w:hAnsi="Arial" w:cs="Arial"/>
          <w:lang w:val="mn-MN"/>
        </w:rPr>
        <w:t>7</w:t>
      </w:r>
      <w:r w:rsidR="009254AB">
        <w:rPr>
          <w:rFonts w:ascii="Arial" w:hAnsi="Arial" w:cs="Arial"/>
          <w:lang w:val="mn-MN"/>
        </w:rPr>
        <w:t>.</w:t>
      </w:r>
      <w:r w:rsidR="00AF2B9C" w:rsidRPr="00E22327">
        <w:rPr>
          <w:rFonts w:ascii="Arial" w:hAnsi="Arial" w:cs="Arial"/>
          <w:lang w:val="mn-MN"/>
        </w:rPr>
        <w:t xml:space="preserve">“Хадгалах хугацааны жагсаалтын зүйлийн дугаар” хэсэгт тухайн баримт бичгийн хадгалах хугацааг тогтоосон жагсаалтын зүйлийн дугаарыг бичнэ. </w:t>
      </w:r>
      <w:r>
        <w:rPr>
          <w:rFonts w:ascii="Arial" w:hAnsi="Arial" w:cs="Arial"/>
          <w:lang w:val="mn-MN"/>
        </w:rPr>
        <w:t>Тухайлбал, ҮЖ-12, БЖ-56 гэх мэт</w:t>
      </w:r>
      <w:r>
        <w:rPr>
          <w:rFonts w:ascii="Arial" w:hAnsi="Arial" w:cs="Arial"/>
        </w:rPr>
        <w:t>;</w:t>
      </w:r>
    </w:p>
    <w:p w:rsidR="00AF2B9C" w:rsidRPr="00E22327" w:rsidRDefault="00E85C68" w:rsidP="00AF2B9C">
      <w:pPr>
        <w:pStyle w:val="List2"/>
        <w:ind w:left="0" w:firstLine="141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3</w:t>
      </w:r>
      <w:r w:rsidR="009254AB">
        <w:rPr>
          <w:rFonts w:ascii="Arial" w:hAnsi="Arial" w:cs="Arial"/>
          <w:lang w:val="mn-MN"/>
        </w:rPr>
        <w:t>.1.</w:t>
      </w:r>
      <w:r w:rsidR="005171CC">
        <w:rPr>
          <w:rFonts w:ascii="Arial" w:hAnsi="Arial" w:cs="Arial"/>
          <w:lang w:val="mn-MN"/>
        </w:rPr>
        <w:t>8</w:t>
      </w:r>
      <w:r w:rsidR="009254AB">
        <w:rPr>
          <w:rFonts w:ascii="Arial" w:hAnsi="Arial" w:cs="Arial"/>
          <w:lang w:val="mn-MN"/>
        </w:rPr>
        <w:t>.</w:t>
      </w:r>
      <w:r w:rsidR="00AF2B9C" w:rsidRPr="00E22327">
        <w:rPr>
          <w:rFonts w:ascii="Arial" w:hAnsi="Arial" w:cs="Arial"/>
          <w:lang w:val="mn-MN"/>
        </w:rPr>
        <w:t>“Хадгалах хугацаа” хэсэгт “Байнга”, “15 жил НШ” гэх зэрг</w:t>
      </w:r>
      <w:r w:rsidR="00034293">
        <w:rPr>
          <w:rFonts w:ascii="Arial" w:hAnsi="Arial" w:cs="Arial"/>
          <w:lang w:val="mn-MN"/>
        </w:rPr>
        <w:t>ээр</w:t>
      </w:r>
      <w:r w:rsidR="00AF2B9C" w:rsidRPr="00E22327">
        <w:rPr>
          <w:rFonts w:ascii="Arial" w:hAnsi="Arial" w:cs="Arial"/>
          <w:lang w:val="mn-MN"/>
        </w:rPr>
        <w:t xml:space="preserve"> хадгалах хугацааны заалтыг бичнэ. </w:t>
      </w:r>
    </w:p>
    <w:p w:rsidR="00754372" w:rsidRDefault="00AF2B9C" w:rsidP="00AF2B9C">
      <w:pPr>
        <w:pStyle w:val="List2"/>
        <w:tabs>
          <w:tab w:val="left" w:pos="720"/>
          <w:tab w:val="center" w:pos="5400"/>
        </w:tabs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mn-MN"/>
        </w:rPr>
        <w:tab/>
      </w:r>
      <w:r w:rsidRPr="00E22327">
        <w:rPr>
          <w:rFonts w:ascii="Arial" w:hAnsi="Arial" w:cs="Arial"/>
        </w:rPr>
        <w:t xml:space="preserve"> </w:t>
      </w:r>
    </w:p>
    <w:p w:rsidR="004805DF" w:rsidRDefault="00AF2B9C" w:rsidP="00AF2B9C">
      <w:pPr>
        <w:pStyle w:val="List2"/>
        <w:tabs>
          <w:tab w:val="left" w:pos="720"/>
          <w:tab w:val="center" w:pos="5400"/>
        </w:tabs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mn-MN"/>
        </w:rPr>
        <w:tab/>
      </w:r>
      <w:r w:rsidR="00AE5DB3">
        <w:rPr>
          <w:rFonts w:ascii="Arial" w:hAnsi="Arial" w:cs="Arial"/>
          <w:lang w:val="mn-MN"/>
        </w:rPr>
        <w:t>3</w:t>
      </w:r>
      <w:r w:rsidRPr="00E22327">
        <w:rPr>
          <w:rFonts w:ascii="Arial" w:hAnsi="Arial" w:cs="Arial"/>
          <w:lang w:val="mn-MN"/>
        </w:rPr>
        <w:t>.2.</w:t>
      </w:r>
      <w:r>
        <w:rPr>
          <w:rFonts w:ascii="Arial" w:hAnsi="Arial" w:cs="Arial"/>
          <w:lang w:val="mn-MN"/>
        </w:rPr>
        <w:t xml:space="preserve">Хэсгийн хороо </w:t>
      </w:r>
      <w:r w:rsidR="00AE5DB3">
        <w:rPr>
          <w:rFonts w:ascii="Arial" w:hAnsi="Arial" w:cs="Arial"/>
          <w:lang w:val="mn-MN"/>
        </w:rPr>
        <w:t>бүртгэсэн баримт бичгээ санал хураалт</w:t>
      </w:r>
      <w:r w:rsidR="00115018">
        <w:rPr>
          <w:rFonts w:ascii="Arial" w:hAnsi="Arial" w:cs="Arial"/>
          <w:lang w:val="mn-MN"/>
        </w:rPr>
        <w:t xml:space="preserve"> дууссанаас хойш </w:t>
      </w:r>
      <w:r w:rsidR="006C2577">
        <w:rPr>
          <w:rFonts w:ascii="Arial" w:hAnsi="Arial" w:cs="Arial"/>
          <w:lang w:val="mn-MN"/>
        </w:rPr>
        <w:t>гурав</w:t>
      </w:r>
      <w:r w:rsidRPr="00E22327">
        <w:rPr>
          <w:rFonts w:ascii="Arial" w:hAnsi="Arial" w:cs="Arial"/>
          <w:lang w:val="mn-MN"/>
        </w:rPr>
        <w:t xml:space="preserve"> хоногийн дотор сум, дүүргийн сонгуулийн хороонд</w:t>
      </w:r>
      <w:r w:rsidR="004805DF">
        <w:rPr>
          <w:rFonts w:ascii="Arial" w:hAnsi="Arial" w:cs="Arial"/>
          <w:lang w:val="mn-MN"/>
        </w:rPr>
        <w:t xml:space="preserve"> хүргүүл</w:t>
      </w:r>
      <w:r w:rsidR="005725DA">
        <w:rPr>
          <w:rFonts w:ascii="Arial" w:hAnsi="Arial" w:cs="Arial"/>
          <w:lang w:val="mn-MN"/>
        </w:rPr>
        <w:t>ж, баримтаар хүлээлгэн өгнө</w:t>
      </w:r>
      <w:r w:rsidR="004805DF">
        <w:rPr>
          <w:rFonts w:ascii="Arial" w:hAnsi="Arial" w:cs="Arial"/>
          <w:lang w:val="mn-MN"/>
        </w:rPr>
        <w:t xml:space="preserve">. </w:t>
      </w:r>
    </w:p>
    <w:p w:rsidR="004805DF" w:rsidRDefault="004805DF" w:rsidP="00AF2B9C">
      <w:pPr>
        <w:pStyle w:val="List2"/>
        <w:tabs>
          <w:tab w:val="left" w:pos="720"/>
          <w:tab w:val="center" w:pos="5400"/>
        </w:tabs>
        <w:ind w:left="0" w:firstLine="0"/>
        <w:jc w:val="both"/>
        <w:rPr>
          <w:rFonts w:ascii="Arial" w:hAnsi="Arial" w:cs="Arial"/>
          <w:lang w:val="mn-MN"/>
        </w:rPr>
      </w:pPr>
    </w:p>
    <w:p w:rsidR="00AF2B9C" w:rsidRPr="00E22327" w:rsidRDefault="004805DF" w:rsidP="00AF2B9C">
      <w:pPr>
        <w:pStyle w:val="List2"/>
        <w:tabs>
          <w:tab w:val="left" w:pos="720"/>
          <w:tab w:val="center" w:pos="5400"/>
        </w:tabs>
        <w:ind w:left="0" w:firstLine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3.3.С</w:t>
      </w:r>
      <w:r w:rsidR="0030446C">
        <w:rPr>
          <w:rFonts w:ascii="Arial" w:hAnsi="Arial" w:cs="Arial"/>
          <w:lang w:val="mn-MN"/>
        </w:rPr>
        <w:t>ум, дүүргийн сонгуулийн хороо</w:t>
      </w:r>
      <w:r w:rsidR="00E40B19">
        <w:rPr>
          <w:rFonts w:ascii="Arial" w:hAnsi="Arial" w:cs="Arial"/>
          <w:lang w:val="mn-MN"/>
        </w:rPr>
        <w:t xml:space="preserve"> бүртгэсэн баримт бичгээ</w:t>
      </w:r>
      <w:r>
        <w:rPr>
          <w:rFonts w:ascii="Arial" w:hAnsi="Arial" w:cs="Arial"/>
          <w:lang w:val="mn-MN"/>
        </w:rPr>
        <w:t xml:space="preserve"> </w:t>
      </w:r>
      <w:r w:rsidR="00E40B19">
        <w:rPr>
          <w:rFonts w:ascii="Arial" w:hAnsi="Arial" w:cs="Arial"/>
          <w:lang w:val="mn-MN"/>
        </w:rPr>
        <w:t xml:space="preserve">энэ журмын 3.2-т заасны дагуу </w:t>
      </w:r>
      <w:r>
        <w:rPr>
          <w:rFonts w:ascii="Arial" w:hAnsi="Arial" w:cs="Arial"/>
          <w:lang w:val="mn-MN"/>
        </w:rPr>
        <w:t>хэсгийн хороо</w:t>
      </w:r>
      <w:r w:rsidR="00E40B19">
        <w:rPr>
          <w:rFonts w:ascii="Arial" w:hAnsi="Arial" w:cs="Arial"/>
          <w:lang w:val="mn-MN"/>
        </w:rPr>
        <w:t>доос ирүүлсэн баримт бичгийн хамт санал хураалт дууссанаас хойш</w:t>
      </w:r>
      <w:r w:rsidR="00AF2B9C" w:rsidRPr="00E22327">
        <w:rPr>
          <w:rFonts w:ascii="Arial" w:hAnsi="Arial" w:cs="Arial"/>
          <w:lang w:val="mn-MN"/>
        </w:rPr>
        <w:t xml:space="preserve"> </w:t>
      </w:r>
      <w:r w:rsidR="006C2577">
        <w:rPr>
          <w:rFonts w:ascii="Arial" w:hAnsi="Arial" w:cs="Arial"/>
          <w:lang w:val="mn-MN"/>
        </w:rPr>
        <w:t>тав</w:t>
      </w:r>
      <w:r w:rsidR="0030446C">
        <w:rPr>
          <w:rFonts w:ascii="Arial" w:hAnsi="Arial" w:cs="Arial"/>
          <w:lang w:val="mn-MN"/>
        </w:rPr>
        <w:t xml:space="preserve"> хоногийн дотор аймаг, нийслэлийн сонгуулийн хороонд </w:t>
      </w:r>
      <w:r w:rsidR="00AF2B9C" w:rsidRPr="00E22327">
        <w:rPr>
          <w:rFonts w:ascii="Arial" w:hAnsi="Arial" w:cs="Arial"/>
          <w:lang w:val="mn-MN"/>
        </w:rPr>
        <w:t>хүргүүл</w:t>
      </w:r>
      <w:r w:rsidR="00587CC7">
        <w:rPr>
          <w:rFonts w:ascii="Arial" w:hAnsi="Arial" w:cs="Arial"/>
          <w:lang w:val="mn-MN"/>
        </w:rPr>
        <w:t>ж, баримтаар хүлээлгэн өгнө</w:t>
      </w:r>
      <w:r w:rsidR="00AF2B9C" w:rsidRPr="00E22327">
        <w:rPr>
          <w:rFonts w:ascii="Arial" w:hAnsi="Arial" w:cs="Arial"/>
          <w:lang w:val="mn-MN"/>
        </w:rPr>
        <w:t>.</w:t>
      </w:r>
    </w:p>
    <w:p w:rsidR="00F60EE8" w:rsidRDefault="00F60EE8" w:rsidP="00F60EE8">
      <w:pPr>
        <w:pStyle w:val="List2"/>
        <w:tabs>
          <w:tab w:val="center" w:pos="709"/>
        </w:tabs>
        <w:ind w:left="0" w:firstLine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F60EE8" w:rsidRPr="005342F5" w:rsidRDefault="00F60EE8" w:rsidP="00F60EE8">
      <w:pPr>
        <w:pStyle w:val="List2"/>
        <w:tabs>
          <w:tab w:val="center" w:pos="709"/>
        </w:tabs>
        <w:ind w:left="0" w:firstLine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AE5DB3">
        <w:rPr>
          <w:rFonts w:ascii="Arial" w:hAnsi="Arial" w:cs="Arial"/>
          <w:lang w:val="mn-MN"/>
        </w:rPr>
        <w:t>3</w:t>
      </w:r>
      <w:r w:rsidRPr="00E22327">
        <w:rPr>
          <w:rFonts w:ascii="Arial" w:hAnsi="Arial" w:cs="Arial"/>
          <w:lang w:val="mn-MN"/>
        </w:rPr>
        <w:t>.</w:t>
      </w:r>
      <w:r w:rsidR="00E40B19">
        <w:rPr>
          <w:rFonts w:ascii="Arial" w:hAnsi="Arial" w:cs="Arial"/>
          <w:lang w:val="mn-MN"/>
        </w:rPr>
        <w:t>4</w:t>
      </w:r>
      <w:r w:rsidRPr="00E22327">
        <w:rPr>
          <w:rFonts w:ascii="Arial" w:hAnsi="Arial" w:cs="Arial"/>
          <w:lang w:val="mn-MN"/>
        </w:rPr>
        <w:t>.</w:t>
      </w:r>
      <w:r w:rsidRPr="002516EC">
        <w:rPr>
          <w:rFonts w:ascii="Arial" w:hAnsi="Arial" w:cs="Arial"/>
          <w:lang w:val="mn-MN"/>
        </w:rPr>
        <w:t>Аймаг, нийслэлийн сонгуулийн хороо</w:t>
      </w:r>
      <w:r w:rsidRPr="008C60C7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дор дурдсан баримт бичгийг эмхлэн цэгцэлж, </w:t>
      </w:r>
      <w:r w:rsidR="00587CC7">
        <w:rPr>
          <w:rFonts w:ascii="Arial" w:hAnsi="Arial" w:cs="Arial"/>
          <w:lang w:val="mn-MN"/>
        </w:rPr>
        <w:t xml:space="preserve">энэ журмын 3.1-д заасан шаардлагын дагуу </w:t>
      </w:r>
      <w:r>
        <w:rPr>
          <w:rFonts w:ascii="Arial" w:hAnsi="Arial" w:cs="Arial"/>
          <w:lang w:val="mn-MN"/>
        </w:rPr>
        <w:t xml:space="preserve">үдэж хавтаслан </w:t>
      </w:r>
      <w:r w:rsidR="00F33DDC">
        <w:rPr>
          <w:rFonts w:ascii="Arial" w:hAnsi="Arial" w:cs="Arial"/>
          <w:lang w:val="mn-MN"/>
        </w:rPr>
        <w:t>санал хураалт</w:t>
      </w:r>
      <w:r w:rsidR="00062073">
        <w:rPr>
          <w:rFonts w:ascii="Arial" w:hAnsi="Arial" w:cs="Arial"/>
          <w:lang w:val="mn-MN"/>
        </w:rPr>
        <w:t xml:space="preserve"> дууссанаас хойш </w:t>
      </w:r>
      <w:r w:rsidR="00F33DDC">
        <w:rPr>
          <w:rFonts w:ascii="Arial" w:hAnsi="Arial" w:cs="Arial"/>
          <w:lang w:val="mn-MN"/>
        </w:rPr>
        <w:t>долоо</w:t>
      </w:r>
      <w:r w:rsidR="00062073">
        <w:rPr>
          <w:rFonts w:ascii="Arial" w:hAnsi="Arial" w:cs="Arial"/>
          <w:lang w:val="mn-MN"/>
        </w:rPr>
        <w:t xml:space="preserve"> хоногийн дотор </w:t>
      </w:r>
      <w:r w:rsidRPr="002516EC">
        <w:rPr>
          <w:rFonts w:ascii="Arial" w:hAnsi="Arial" w:cs="Arial"/>
          <w:lang w:val="sv-SE"/>
        </w:rPr>
        <w:t xml:space="preserve">Сонгуулийн </w:t>
      </w:r>
      <w:r>
        <w:rPr>
          <w:rFonts w:ascii="Arial" w:hAnsi="Arial" w:cs="Arial"/>
          <w:lang w:val="mn-MN"/>
        </w:rPr>
        <w:t>е</w:t>
      </w:r>
      <w:r w:rsidRPr="002516EC">
        <w:rPr>
          <w:rFonts w:ascii="Arial" w:hAnsi="Arial" w:cs="Arial"/>
          <w:lang w:val="sv-SE"/>
        </w:rPr>
        <w:t xml:space="preserve">рөнхий </w:t>
      </w:r>
      <w:r>
        <w:rPr>
          <w:rFonts w:ascii="Arial" w:hAnsi="Arial" w:cs="Arial"/>
          <w:lang w:val="mn-MN"/>
        </w:rPr>
        <w:t>х</w:t>
      </w:r>
      <w:r w:rsidRPr="002516EC">
        <w:rPr>
          <w:rFonts w:ascii="Arial" w:hAnsi="Arial" w:cs="Arial"/>
          <w:lang w:val="sv-SE"/>
        </w:rPr>
        <w:t xml:space="preserve">ороонд </w:t>
      </w:r>
      <w:r w:rsidR="004F36E0">
        <w:rPr>
          <w:rFonts w:ascii="Arial" w:hAnsi="Arial" w:cs="Arial"/>
          <w:lang w:val="mn-MN"/>
        </w:rPr>
        <w:t xml:space="preserve">баримтаар </w:t>
      </w:r>
      <w:r>
        <w:rPr>
          <w:rFonts w:ascii="Arial" w:hAnsi="Arial" w:cs="Arial"/>
          <w:lang w:val="mn-MN"/>
        </w:rPr>
        <w:t>хүлээлгэн</w:t>
      </w:r>
      <w:r w:rsidRPr="002516EC">
        <w:rPr>
          <w:rFonts w:ascii="Arial" w:hAnsi="Arial" w:cs="Arial"/>
          <w:lang w:val="sv-SE"/>
        </w:rPr>
        <w:t xml:space="preserve"> өгнө</w:t>
      </w:r>
      <w:r>
        <w:rPr>
          <w:rFonts w:ascii="Arial" w:hAnsi="Arial" w:cs="Arial"/>
          <w:lang w:val="mn-MN"/>
        </w:rPr>
        <w:t>:</w:t>
      </w:r>
    </w:p>
    <w:p w:rsidR="00F60EE8" w:rsidRDefault="00E40B19" w:rsidP="00F60EE8">
      <w:pPr>
        <w:pStyle w:val="List2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="00F60EE8">
        <w:rPr>
          <w:rFonts w:ascii="Arial" w:hAnsi="Arial" w:cs="Arial"/>
          <w:lang w:val="mn-MN"/>
        </w:rPr>
        <w:t>4.1.</w:t>
      </w:r>
      <w:r w:rsidR="00F56A35">
        <w:rPr>
          <w:rFonts w:ascii="Arial" w:hAnsi="Arial" w:cs="Arial"/>
          <w:lang w:val="mn-MN"/>
        </w:rPr>
        <w:t>санал хураалтын</w:t>
      </w:r>
      <w:r w:rsidR="00F60EE8">
        <w:rPr>
          <w:rFonts w:ascii="Arial" w:hAnsi="Arial" w:cs="Arial"/>
          <w:lang w:val="sv-SE"/>
        </w:rPr>
        <w:t xml:space="preserve"> дүн</w:t>
      </w:r>
      <w:r w:rsidR="00F56A35">
        <w:rPr>
          <w:rFonts w:ascii="Arial" w:hAnsi="Arial" w:cs="Arial"/>
          <w:lang w:val="mn-MN"/>
        </w:rPr>
        <w:t>гийн нэгтгэл</w:t>
      </w:r>
      <w:r w:rsidR="00927F34">
        <w:rPr>
          <w:rFonts w:ascii="Arial" w:hAnsi="Arial" w:cs="Arial"/>
          <w:lang w:val="mn-MN"/>
        </w:rPr>
        <w:t xml:space="preserve"> /маягтаар/</w:t>
      </w:r>
      <w:r w:rsidR="00F60EE8">
        <w:rPr>
          <w:rFonts w:ascii="Arial" w:hAnsi="Arial" w:cs="Arial"/>
          <w:lang w:val="sv-SE"/>
        </w:rPr>
        <w:t>;</w:t>
      </w:r>
      <w:r w:rsidR="00F60EE8" w:rsidRPr="002516EC">
        <w:rPr>
          <w:rFonts w:ascii="Arial" w:hAnsi="Arial" w:cs="Arial"/>
          <w:lang w:val="sv-SE"/>
        </w:rPr>
        <w:t xml:space="preserve"> </w:t>
      </w:r>
    </w:p>
    <w:p w:rsidR="00F60EE8" w:rsidRDefault="00E40B19" w:rsidP="001B3D5D">
      <w:pPr>
        <w:pStyle w:val="List2"/>
        <w:ind w:left="0"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="00F60EE8">
        <w:rPr>
          <w:rFonts w:ascii="Arial" w:hAnsi="Arial" w:cs="Arial"/>
          <w:lang w:val="mn-MN"/>
        </w:rPr>
        <w:t>4.</w:t>
      </w:r>
      <w:r>
        <w:rPr>
          <w:rFonts w:ascii="Arial" w:hAnsi="Arial" w:cs="Arial"/>
          <w:lang w:val="mn-MN"/>
        </w:rPr>
        <w:t>2.х</w:t>
      </w:r>
      <w:r w:rsidR="009C2297">
        <w:rPr>
          <w:rFonts w:ascii="Arial" w:hAnsi="Arial" w:cs="Arial"/>
          <w:lang w:val="mn-MN"/>
        </w:rPr>
        <w:t>эсэг дэх с</w:t>
      </w:r>
      <w:r w:rsidR="00F60EE8" w:rsidRPr="002516EC">
        <w:rPr>
          <w:rFonts w:ascii="Arial" w:hAnsi="Arial" w:cs="Arial"/>
          <w:lang w:val="mn-MN"/>
        </w:rPr>
        <w:t>анал тоолох төхөөрөмж</w:t>
      </w:r>
      <w:r w:rsidR="001B3D5D">
        <w:rPr>
          <w:rFonts w:ascii="Arial" w:hAnsi="Arial" w:cs="Arial"/>
          <w:lang w:val="mn-MN"/>
        </w:rPr>
        <w:t xml:space="preserve"> бүрээс</w:t>
      </w:r>
      <w:r w:rsidR="00F60EE8" w:rsidRPr="002516EC">
        <w:rPr>
          <w:rFonts w:ascii="Arial" w:hAnsi="Arial" w:cs="Arial"/>
          <w:lang w:val="mn-MN"/>
        </w:rPr>
        <w:t xml:space="preserve"> хэвл</w:t>
      </w:r>
      <w:r w:rsidR="00F60EE8">
        <w:rPr>
          <w:rFonts w:ascii="Arial" w:hAnsi="Arial" w:cs="Arial"/>
          <w:lang w:val="mn-MN"/>
        </w:rPr>
        <w:t xml:space="preserve">эгдсэн санал хураалтын </w:t>
      </w:r>
      <w:r w:rsidR="009C2297">
        <w:rPr>
          <w:rFonts w:ascii="Arial" w:hAnsi="Arial" w:cs="Arial"/>
          <w:lang w:val="mn-MN"/>
        </w:rPr>
        <w:t>дүнгийн хуудас</w:t>
      </w:r>
      <w:r w:rsidR="00F60EE8">
        <w:rPr>
          <w:rFonts w:ascii="Arial" w:hAnsi="Arial" w:cs="Arial"/>
        </w:rPr>
        <w:t>;</w:t>
      </w:r>
      <w:r w:rsidR="00F60EE8" w:rsidRPr="002516EC">
        <w:rPr>
          <w:rFonts w:ascii="Arial" w:hAnsi="Arial" w:cs="Arial"/>
          <w:lang w:val="mn-MN"/>
        </w:rPr>
        <w:t xml:space="preserve"> </w:t>
      </w:r>
    </w:p>
    <w:p w:rsidR="004F36E0" w:rsidRPr="004F36E0" w:rsidRDefault="00E40B19" w:rsidP="006831FD">
      <w:pPr>
        <w:pStyle w:val="List2"/>
        <w:ind w:left="0"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="00F60EE8">
        <w:rPr>
          <w:rFonts w:ascii="Arial" w:hAnsi="Arial" w:cs="Arial"/>
          <w:lang w:val="mn-MN"/>
        </w:rPr>
        <w:t>4.</w:t>
      </w:r>
      <w:r w:rsidR="006831FD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>.</w:t>
      </w:r>
      <w:r w:rsidR="006831FD">
        <w:rPr>
          <w:rFonts w:ascii="Arial" w:hAnsi="Arial" w:cs="Arial"/>
          <w:lang w:val="mn-MN"/>
        </w:rPr>
        <w:t>санал хураалтын ирцийн мэдээ</w:t>
      </w:r>
      <w:r w:rsidR="00927F34">
        <w:rPr>
          <w:rFonts w:ascii="Arial" w:hAnsi="Arial" w:cs="Arial"/>
          <w:lang w:val="mn-MN"/>
        </w:rPr>
        <w:t xml:space="preserve"> /маягтаар/</w:t>
      </w:r>
      <w:r w:rsidR="004F36E0">
        <w:rPr>
          <w:rFonts w:ascii="Arial" w:hAnsi="Arial" w:cs="Arial"/>
        </w:rPr>
        <w:t>;</w:t>
      </w:r>
    </w:p>
    <w:p w:rsidR="006831FD" w:rsidRPr="006831FD" w:rsidRDefault="004F36E0" w:rsidP="006831FD">
      <w:pPr>
        <w:pStyle w:val="List2"/>
        <w:ind w:left="0"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3.4.4.</w:t>
      </w:r>
      <w:r w:rsidR="006831FD">
        <w:rPr>
          <w:rFonts w:ascii="Arial" w:hAnsi="Arial" w:cs="Arial"/>
          <w:lang w:val="mn-MN"/>
        </w:rPr>
        <w:t>санал өгсөн сонгогчийн нас, хүйсийн судалгаа</w:t>
      </w:r>
      <w:r w:rsidR="006831FD">
        <w:rPr>
          <w:rFonts w:ascii="Arial" w:hAnsi="Arial" w:cs="Arial"/>
        </w:rPr>
        <w:t>;</w:t>
      </w:r>
    </w:p>
    <w:p w:rsidR="00F60EE8" w:rsidRDefault="006831FD" w:rsidP="00F60EE8">
      <w:pPr>
        <w:pStyle w:val="List2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3.4.</w:t>
      </w:r>
      <w:r w:rsidR="00927F34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>.</w:t>
      </w:r>
      <w:r w:rsidR="00E40B19">
        <w:rPr>
          <w:rFonts w:ascii="Arial" w:hAnsi="Arial" w:cs="Arial"/>
          <w:lang w:val="mn-MN"/>
        </w:rPr>
        <w:t>с</w:t>
      </w:r>
      <w:r w:rsidR="00F60EE8" w:rsidRPr="002516EC">
        <w:rPr>
          <w:rFonts w:ascii="Arial" w:hAnsi="Arial" w:cs="Arial"/>
          <w:lang w:val="sv-SE"/>
        </w:rPr>
        <w:t>анал</w:t>
      </w:r>
      <w:r w:rsidR="00F60EE8">
        <w:rPr>
          <w:rFonts w:ascii="Arial" w:hAnsi="Arial" w:cs="Arial"/>
          <w:lang w:val="sv-SE"/>
        </w:rPr>
        <w:t>ын хуудас</w:t>
      </w:r>
      <w:r>
        <w:rPr>
          <w:rFonts w:ascii="Arial" w:hAnsi="Arial" w:cs="Arial"/>
          <w:lang w:val="mn-MN"/>
        </w:rPr>
        <w:t xml:space="preserve"> хүлээлцсэн тэмдэглэл, </w:t>
      </w:r>
      <w:r w:rsidR="00F60EE8">
        <w:rPr>
          <w:rFonts w:ascii="Arial" w:hAnsi="Arial" w:cs="Arial"/>
          <w:lang w:val="sv-SE"/>
        </w:rPr>
        <w:t>зарцуулалтын тайлан;</w:t>
      </w:r>
      <w:r w:rsidR="00F60EE8" w:rsidRPr="002516EC">
        <w:rPr>
          <w:rFonts w:ascii="Arial" w:hAnsi="Arial" w:cs="Arial"/>
          <w:lang w:val="sv-SE"/>
        </w:rPr>
        <w:t xml:space="preserve"> </w:t>
      </w:r>
    </w:p>
    <w:p w:rsidR="00F60EE8" w:rsidRDefault="00E40B19" w:rsidP="00F60EE8">
      <w:pPr>
        <w:pStyle w:val="List2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="00F60EE8">
        <w:rPr>
          <w:rFonts w:ascii="Arial" w:hAnsi="Arial" w:cs="Arial"/>
          <w:lang w:val="mn-MN"/>
        </w:rPr>
        <w:t>4.</w:t>
      </w:r>
      <w:r w:rsidR="00927F34">
        <w:rPr>
          <w:rFonts w:ascii="Arial" w:hAnsi="Arial" w:cs="Arial"/>
          <w:lang w:val="mn-MN"/>
        </w:rPr>
        <w:t>6</w:t>
      </w:r>
      <w:r>
        <w:rPr>
          <w:rFonts w:ascii="Arial" w:hAnsi="Arial" w:cs="Arial"/>
          <w:lang w:val="mn-MN"/>
        </w:rPr>
        <w:t>.а</w:t>
      </w:r>
      <w:r w:rsidR="00F60EE8">
        <w:rPr>
          <w:rFonts w:ascii="Arial" w:hAnsi="Arial" w:cs="Arial"/>
          <w:lang w:val="sv-SE"/>
        </w:rPr>
        <w:t>жлын тайлан;</w:t>
      </w:r>
      <w:r w:rsidR="00F60EE8" w:rsidRPr="002516EC">
        <w:rPr>
          <w:rFonts w:ascii="Arial" w:hAnsi="Arial" w:cs="Arial"/>
          <w:lang w:val="sv-SE"/>
        </w:rPr>
        <w:t xml:space="preserve"> </w:t>
      </w:r>
    </w:p>
    <w:p w:rsidR="00F60EE8" w:rsidRDefault="00045F33" w:rsidP="00F60EE8">
      <w:pPr>
        <w:pStyle w:val="List2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3.4.7.Сонгуулийн ерөнхий хороон</w:t>
      </w:r>
      <w:r w:rsidR="00473E75">
        <w:rPr>
          <w:rFonts w:ascii="Arial" w:hAnsi="Arial" w:cs="Arial"/>
          <w:lang w:val="mn-MN"/>
        </w:rPr>
        <w:t>оос</w:t>
      </w:r>
      <w:r>
        <w:rPr>
          <w:rFonts w:ascii="Arial" w:hAnsi="Arial" w:cs="Arial"/>
          <w:lang w:val="mn-MN"/>
        </w:rPr>
        <w:t xml:space="preserve"> шаардсан бусад баримт бичиг.</w:t>
      </w:r>
    </w:p>
    <w:p w:rsidR="00045F33" w:rsidRDefault="00045F33" w:rsidP="00F60EE8">
      <w:pPr>
        <w:pStyle w:val="List2"/>
        <w:ind w:firstLine="720"/>
        <w:jc w:val="both"/>
        <w:rPr>
          <w:rFonts w:ascii="Arial" w:hAnsi="Arial" w:cs="Arial"/>
          <w:lang w:val="mn-MN"/>
        </w:rPr>
      </w:pPr>
    </w:p>
    <w:p w:rsidR="00AF2B9C" w:rsidRPr="00E22327" w:rsidRDefault="00927F34" w:rsidP="00A30E17">
      <w:pPr>
        <w:pStyle w:val="List2"/>
        <w:ind w:left="0" w:firstLine="70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3.5</w:t>
      </w:r>
      <w:r w:rsidR="009C2297">
        <w:rPr>
          <w:rFonts w:ascii="Arial" w:hAnsi="Arial" w:cs="Arial"/>
          <w:lang w:val="mn-MN"/>
        </w:rPr>
        <w:t>.</w:t>
      </w:r>
      <w:r w:rsidR="00721A8A">
        <w:rPr>
          <w:rFonts w:ascii="Arial" w:hAnsi="Arial" w:cs="Arial"/>
          <w:lang w:val="mn-MN"/>
        </w:rPr>
        <w:t>Аймаг, нийслэлийн сонгуулийн хороо энэ журмын 3</w:t>
      </w:r>
      <w:r>
        <w:rPr>
          <w:rFonts w:ascii="Arial" w:hAnsi="Arial" w:cs="Arial"/>
          <w:lang w:val="mn-MN"/>
        </w:rPr>
        <w:t>.4</w:t>
      </w:r>
      <w:r w:rsidR="00721A8A">
        <w:rPr>
          <w:rFonts w:ascii="Arial" w:hAnsi="Arial" w:cs="Arial"/>
          <w:lang w:val="mn-MN"/>
        </w:rPr>
        <w:t xml:space="preserve">-т зааснаас бусад баримт бичгийг </w:t>
      </w:r>
      <w:r w:rsidR="00721A8A" w:rsidRPr="00E22327">
        <w:rPr>
          <w:rFonts w:ascii="Arial" w:hAnsi="Arial" w:cs="Arial"/>
          <w:lang w:val="mn-MN"/>
        </w:rPr>
        <w:t xml:space="preserve">аймаг, нийслэлийн архивт </w:t>
      </w:r>
      <w:r w:rsidR="00244C53">
        <w:rPr>
          <w:rFonts w:ascii="Arial" w:hAnsi="Arial" w:cs="Arial"/>
          <w:lang w:val="mn-MN"/>
        </w:rPr>
        <w:t xml:space="preserve">холбогдох журмын дагуу </w:t>
      </w:r>
      <w:r w:rsidR="00721A8A" w:rsidRPr="00E22327">
        <w:rPr>
          <w:rFonts w:ascii="Arial" w:hAnsi="Arial" w:cs="Arial"/>
          <w:lang w:val="mn-MN"/>
        </w:rPr>
        <w:t>хүлээлгэн өг</w:t>
      </w:r>
      <w:r w:rsidR="00244C53">
        <w:rPr>
          <w:rFonts w:ascii="Arial" w:hAnsi="Arial" w:cs="Arial"/>
          <w:lang w:val="mn-MN"/>
        </w:rPr>
        <w:t>нө</w:t>
      </w:r>
      <w:r w:rsidR="00AF2B9C" w:rsidRPr="00E22327">
        <w:rPr>
          <w:rFonts w:ascii="Arial" w:hAnsi="Arial" w:cs="Arial"/>
          <w:lang w:val="mn-MN"/>
        </w:rPr>
        <w:t xml:space="preserve">. </w:t>
      </w:r>
    </w:p>
    <w:p w:rsidR="00754372" w:rsidRDefault="00754372" w:rsidP="00AF2B9C">
      <w:pPr>
        <w:pStyle w:val="List"/>
        <w:ind w:left="0" w:firstLine="0"/>
        <w:jc w:val="center"/>
        <w:rPr>
          <w:rFonts w:ascii="Arial" w:hAnsi="Arial" w:cs="Arial"/>
          <w:b/>
          <w:lang w:val="mn-MN"/>
        </w:rPr>
      </w:pPr>
    </w:p>
    <w:p w:rsidR="00AF2B9C" w:rsidRPr="00E22327" w:rsidRDefault="00244C53" w:rsidP="00AF2B9C">
      <w:pPr>
        <w:pStyle w:val="List"/>
        <w:ind w:left="0" w:firstLine="0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lang w:val="mn-MN"/>
        </w:rPr>
        <w:lastRenderedPageBreak/>
        <w:t>Дөрөв</w:t>
      </w:r>
      <w:r w:rsidR="00AF2B9C" w:rsidRPr="00E22327">
        <w:rPr>
          <w:rFonts w:ascii="Arial" w:hAnsi="Arial" w:cs="Arial"/>
          <w:b/>
          <w:lang w:val="mn-MN"/>
        </w:rPr>
        <w:t>.</w:t>
      </w:r>
      <w:r>
        <w:rPr>
          <w:rFonts w:ascii="Arial" w:hAnsi="Arial" w:cs="Arial"/>
          <w:b/>
          <w:i/>
          <w:lang w:val="mn-MN"/>
        </w:rPr>
        <w:t>Х</w:t>
      </w:r>
      <w:r w:rsidR="00AF2B9C" w:rsidRPr="00E22327">
        <w:rPr>
          <w:rFonts w:ascii="Arial" w:hAnsi="Arial" w:cs="Arial"/>
          <w:b/>
          <w:i/>
          <w:lang w:val="mn-MN"/>
        </w:rPr>
        <w:t>ариуцлага</w:t>
      </w:r>
    </w:p>
    <w:p w:rsidR="00AF2B9C" w:rsidRPr="00E22327" w:rsidRDefault="00AF2B9C" w:rsidP="00AF2B9C">
      <w:pPr>
        <w:pStyle w:val="List"/>
        <w:ind w:left="0" w:firstLine="0"/>
        <w:jc w:val="center"/>
        <w:rPr>
          <w:rFonts w:ascii="Arial" w:hAnsi="Arial" w:cs="Arial"/>
          <w:b/>
          <w:lang w:val="mn-MN"/>
        </w:rPr>
      </w:pPr>
    </w:p>
    <w:p w:rsidR="00AF2B9C" w:rsidRDefault="00AF2B9C" w:rsidP="00AF2B9C">
      <w:pPr>
        <w:pStyle w:val="List"/>
        <w:ind w:left="0" w:firstLine="0"/>
        <w:jc w:val="both"/>
        <w:rPr>
          <w:rFonts w:ascii="Arial" w:hAnsi="Arial" w:cs="Arial"/>
          <w:lang w:val="mn-MN"/>
        </w:rPr>
      </w:pPr>
      <w:r w:rsidRPr="00E22327">
        <w:rPr>
          <w:rFonts w:ascii="Arial" w:hAnsi="Arial" w:cs="Arial"/>
          <w:lang w:val="mn-MN"/>
        </w:rPr>
        <w:tab/>
      </w:r>
      <w:r w:rsidR="00244C53">
        <w:rPr>
          <w:rFonts w:ascii="Arial" w:hAnsi="Arial" w:cs="Arial"/>
          <w:lang w:val="mn-MN"/>
        </w:rPr>
        <w:t>4</w:t>
      </w:r>
      <w:r w:rsidRPr="00E22327">
        <w:rPr>
          <w:rFonts w:ascii="Arial" w:hAnsi="Arial" w:cs="Arial"/>
          <w:lang w:val="mn-MN"/>
        </w:rPr>
        <w:t>.1.</w:t>
      </w:r>
      <w:r w:rsidR="00244C53">
        <w:rPr>
          <w:rFonts w:ascii="Arial" w:hAnsi="Arial" w:cs="Arial"/>
          <w:lang w:val="mn-MN"/>
        </w:rPr>
        <w:t>Сонгуулийн баримт бичиг бүртгэх, хадгалах, хүлээлгэн өгөхдөө с</w:t>
      </w:r>
      <w:r w:rsidR="00EF3882">
        <w:rPr>
          <w:rFonts w:ascii="Arial" w:hAnsi="Arial" w:cs="Arial"/>
          <w:lang w:val="mn-MN"/>
        </w:rPr>
        <w:t xml:space="preserve">онгуулийн тухай хууль </w:t>
      </w:r>
      <w:r w:rsidR="00FE2F6E">
        <w:rPr>
          <w:rFonts w:ascii="Arial" w:hAnsi="Arial" w:cs="Arial"/>
          <w:lang w:val="mn-MN"/>
        </w:rPr>
        <w:t xml:space="preserve">тогтоомж </w:t>
      </w:r>
      <w:r w:rsidRPr="00E22327">
        <w:rPr>
          <w:rFonts w:ascii="Arial" w:hAnsi="Arial" w:cs="Arial"/>
          <w:lang w:val="mn-MN"/>
        </w:rPr>
        <w:t xml:space="preserve">зөрчсөн </w:t>
      </w:r>
      <w:r w:rsidR="00244C53">
        <w:rPr>
          <w:rFonts w:ascii="Arial" w:hAnsi="Arial" w:cs="Arial"/>
          <w:lang w:val="mn-MN"/>
        </w:rPr>
        <w:t>тохиолдолд</w:t>
      </w:r>
      <w:r w:rsidRPr="00E22327">
        <w:rPr>
          <w:rFonts w:ascii="Arial" w:hAnsi="Arial" w:cs="Arial"/>
          <w:lang w:val="mn-MN"/>
        </w:rPr>
        <w:t xml:space="preserve"> холбогдох хуульд заасан хариуцлага хүлээлгэнэ.</w:t>
      </w:r>
    </w:p>
    <w:p w:rsidR="001941A0" w:rsidRPr="00F27047" w:rsidRDefault="001941A0" w:rsidP="00FE0AC1">
      <w:pPr>
        <w:pStyle w:val="List"/>
        <w:ind w:left="0" w:firstLine="0"/>
        <w:rPr>
          <w:rFonts w:cs="Arial"/>
        </w:rPr>
      </w:pPr>
    </w:p>
    <w:sectPr w:rsidR="001941A0" w:rsidRPr="00F27047" w:rsidSect="005035E1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C29BC"/>
    <w:multiLevelType w:val="hybridMultilevel"/>
    <w:tmpl w:val="9B964D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2B9C"/>
    <w:rsid w:val="00034293"/>
    <w:rsid w:val="00045F33"/>
    <w:rsid w:val="00062073"/>
    <w:rsid w:val="000919FF"/>
    <w:rsid w:val="00091AE4"/>
    <w:rsid w:val="000B1154"/>
    <w:rsid w:val="000D25C7"/>
    <w:rsid w:val="000D66F6"/>
    <w:rsid w:val="000E4F87"/>
    <w:rsid w:val="000F78A5"/>
    <w:rsid w:val="00115018"/>
    <w:rsid w:val="00134FBD"/>
    <w:rsid w:val="0019228D"/>
    <w:rsid w:val="001941A0"/>
    <w:rsid w:val="00194E20"/>
    <w:rsid w:val="001B3D5D"/>
    <w:rsid w:val="002263AF"/>
    <w:rsid w:val="00243B65"/>
    <w:rsid w:val="00244C53"/>
    <w:rsid w:val="00277588"/>
    <w:rsid w:val="002915C6"/>
    <w:rsid w:val="00293E77"/>
    <w:rsid w:val="002B0E8A"/>
    <w:rsid w:val="002B338B"/>
    <w:rsid w:val="002E0C9E"/>
    <w:rsid w:val="002E7865"/>
    <w:rsid w:val="002F4536"/>
    <w:rsid w:val="00300E04"/>
    <w:rsid w:val="0030446C"/>
    <w:rsid w:val="003056A3"/>
    <w:rsid w:val="00320A55"/>
    <w:rsid w:val="003455A9"/>
    <w:rsid w:val="00366BCD"/>
    <w:rsid w:val="003741FC"/>
    <w:rsid w:val="00380FED"/>
    <w:rsid w:val="003A0FF0"/>
    <w:rsid w:val="003A14AC"/>
    <w:rsid w:val="00422791"/>
    <w:rsid w:val="00437482"/>
    <w:rsid w:val="00437951"/>
    <w:rsid w:val="004429C8"/>
    <w:rsid w:val="004475D1"/>
    <w:rsid w:val="0047352B"/>
    <w:rsid w:val="00473E75"/>
    <w:rsid w:val="004805DF"/>
    <w:rsid w:val="0048156F"/>
    <w:rsid w:val="00482069"/>
    <w:rsid w:val="00494780"/>
    <w:rsid w:val="00497D44"/>
    <w:rsid w:val="004E20FB"/>
    <w:rsid w:val="004F36E0"/>
    <w:rsid w:val="00501541"/>
    <w:rsid w:val="005035E1"/>
    <w:rsid w:val="005171CC"/>
    <w:rsid w:val="005221C6"/>
    <w:rsid w:val="00525B69"/>
    <w:rsid w:val="005342F5"/>
    <w:rsid w:val="005725DA"/>
    <w:rsid w:val="00587CC7"/>
    <w:rsid w:val="005C5DDE"/>
    <w:rsid w:val="005C6E76"/>
    <w:rsid w:val="0061635F"/>
    <w:rsid w:val="006565F9"/>
    <w:rsid w:val="006831FD"/>
    <w:rsid w:val="006910A3"/>
    <w:rsid w:val="006B646F"/>
    <w:rsid w:val="006C2577"/>
    <w:rsid w:val="006C54E6"/>
    <w:rsid w:val="006D0E66"/>
    <w:rsid w:val="006D5B70"/>
    <w:rsid w:val="00702627"/>
    <w:rsid w:val="00721A8A"/>
    <w:rsid w:val="00721D24"/>
    <w:rsid w:val="00733A24"/>
    <w:rsid w:val="0073633B"/>
    <w:rsid w:val="00747559"/>
    <w:rsid w:val="00754372"/>
    <w:rsid w:val="007770B6"/>
    <w:rsid w:val="007852AC"/>
    <w:rsid w:val="00787361"/>
    <w:rsid w:val="007964C9"/>
    <w:rsid w:val="007A4CC8"/>
    <w:rsid w:val="007A6F9A"/>
    <w:rsid w:val="007B1B21"/>
    <w:rsid w:val="007C40A1"/>
    <w:rsid w:val="007D02AE"/>
    <w:rsid w:val="00800DD3"/>
    <w:rsid w:val="00815745"/>
    <w:rsid w:val="008169AB"/>
    <w:rsid w:val="0083646C"/>
    <w:rsid w:val="00843480"/>
    <w:rsid w:val="0085407E"/>
    <w:rsid w:val="0087488B"/>
    <w:rsid w:val="008758FA"/>
    <w:rsid w:val="008A4599"/>
    <w:rsid w:val="008A6D13"/>
    <w:rsid w:val="008C3608"/>
    <w:rsid w:val="008F1E8A"/>
    <w:rsid w:val="008F4B9E"/>
    <w:rsid w:val="0091024C"/>
    <w:rsid w:val="009254AB"/>
    <w:rsid w:val="00927F34"/>
    <w:rsid w:val="00941AFC"/>
    <w:rsid w:val="0095063A"/>
    <w:rsid w:val="0095266F"/>
    <w:rsid w:val="00956335"/>
    <w:rsid w:val="00966DB9"/>
    <w:rsid w:val="00983895"/>
    <w:rsid w:val="00985337"/>
    <w:rsid w:val="0099356A"/>
    <w:rsid w:val="009C2297"/>
    <w:rsid w:val="009E03B3"/>
    <w:rsid w:val="00A036F6"/>
    <w:rsid w:val="00A15FBB"/>
    <w:rsid w:val="00A20BD8"/>
    <w:rsid w:val="00A24FAC"/>
    <w:rsid w:val="00A30E17"/>
    <w:rsid w:val="00A327E6"/>
    <w:rsid w:val="00A60B04"/>
    <w:rsid w:val="00A7125C"/>
    <w:rsid w:val="00A71BB6"/>
    <w:rsid w:val="00A945AF"/>
    <w:rsid w:val="00AB3C20"/>
    <w:rsid w:val="00AE5DB3"/>
    <w:rsid w:val="00AF2B9C"/>
    <w:rsid w:val="00B21AA7"/>
    <w:rsid w:val="00B22E1A"/>
    <w:rsid w:val="00B85027"/>
    <w:rsid w:val="00B95418"/>
    <w:rsid w:val="00BA23C7"/>
    <w:rsid w:val="00BF4935"/>
    <w:rsid w:val="00C14B1C"/>
    <w:rsid w:val="00C1755E"/>
    <w:rsid w:val="00C70FC8"/>
    <w:rsid w:val="00C910D6"/>
    <w:rsid w:val="00CB0D16"/>
    <w:rsid w:val="00CB0E07"/>
    <w:rsid w:val="00CB113F"/>
    <w:rsid w:val="00CB11AA"/>
    <w:rsid w:val="00CC684E"/>
    <w:rsid w:val="00CC6AE9"/>
    <w:rsid w:val="00CD2296"/>
    <w:rsid w:val="00CD434B"/>
    <w:rsid w:val="00CE0025"/>
    <w:rsid w:val="00D11DEB"/>
    <w:rsid w:val="00D200D6"/>
    <w:rsid w:val="00D27681"/>
    <w:rsid w:val="00D40B70"/>
    <w:rsid w:val="00D46527"/>
    <w:rsid w:val="00D46746"/>
    <w:rsid w:val="00D87312"/>
    <w:rsid w:val="00DC004F"/>
    <w:rsid w:val="00DE20AB"/>
    <w:rsid w:val="00E005C3"/>
    <w:rsid w:val="00E01254"/>
    <w:rsid w:val="00E40B19"/>
    <w:rsid w:val="00E45770"/>
    <w:rsid w:val="00E52B81"/>
    <w:rsid w:val="00E56857"/>
    <w:rsid w:val="00E6363B"/>
    <w:rsid w:val="00E820C6"/>
    <w:rsid w:val="00E85C68"/>
    <w:rsid w:val="00EA0FF3"/>
    <w:rsid w:val="00EA71C6"/>
    <w:rsid w:val="00EB4A64"/>
    <w:rsid w:val="00EE4069"/>
    <w:rsid w:val="00EF3882"/>
    <w:rsid w:val="00F06565"/>
    <w:rsid w:val="00F27047"/>
    <w:rsid w:val="00F31CD9"/>
    <w:rsid w:val="00F33DDC"/>
    <w:rsid w:val="00F3651F"/>
    <w:rsid w:val="00F44F58"/>
    <w:rsid w:val="00F56A35"/>
    <w:rsid w:val="00F60EE8"/>
    <w:rsid w:val="00F70E73"/>
    <w:rsid w:val="00F851C8"/>
    <w:rsid w:val="00FA178C"/>
    <w:rsid w:val="00FA2BB5"/>
    <w:rsid w:val="00FB1CD5"/>
    <w:rsid w:val="00FC4C3A"/>
    <w:rsid w:val="00FC788C"/>
    <w:rsid w:val="00FD48C8"/>
    <w:rsid w:val="00FE0AC1"/>
    <w:rsid w:val="00FE2F6E"/>
    <w:rsid w:val="00FE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2B9C"/>
    <w:pPr>
      <w:keepNext/>
      <w:ind w:left="240"/>
      <w:jc w:val="center"/>
      <w:outlineLvl w:val="0"/>
    </w:pPr>
    <w:rPr>
      <w:rFonts w:ascii="Arial Mon" w:hAnsi="Arial Mo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AF2B9C"/>
    <w:pPr>
      <w:keepNext/>
      <w:jc w:val="center"/>
      <w:outlineLvl w:val="1"/>
    </w:pPr>
    <w:rPr>
      <w:rFonts w:ascii="Arial Mon" w:hAnsi="Arial Mo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AF2B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9C"/>
    <w:rPr>
      <w:rFonts w:ascii="Arial Mon" w:eastAsia="Times New Roman" w:hAnsi="Arial Mo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F2B9C"/>
    <w:rPr>
      <w:rFonts w:ascii="Arial Mon" w:eastAsia="Times New Roman" w:hAnsi="Arial Mo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F2B9C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AF2B9C"/>
    <w:pPr>
      <w:jc w:val="center"/>
    </w:pPr>
    <w:rPr>
      <w:rFonts w:ascii="Arial Mon" w:hAnsi="Arial Mon"/>
      <w:b/>
      <w:szCs w:val="20"/>
    </w:rPr>
  </w:style>
  <w:style w:type="character" w:customStyle="1" w:styleId="TitleChar">
    <w:name w:val="Title Char"/>
    <w:basedOn w:val="DefaultParagraphFont"/>
    <w:link w:val="Title"/>
    <w:rsid w:val="00AF2B9C"/>
    <w:rPr>
      <w:rFonts w:ascii="Arial Mon" w:eastAsia="Times New Roman" w:hAnsi="Arial Mon" w:cs="Times New Roman"/>
      <w:b/>
      <w:sz w:val="24"/>
      <w:szCs w:val="20"/>
    </w:rPr>
  </w:style>
  <w:style w:type="paragraph" w:styleId="List">
    <w:name w:val="List"/>
    <w:basedOn w:val="Normal"/>
    <w:rsid w:val="00AF2B9C"/>
    <w:pPr>
      <w:ind w:left="360" w:hanging="360"/>
    </w:pPr>
    <w:rPr>
      <w:rFonts w:ascii="Arial Mon" w:eastAsia="MS Mincho" w:hAnsi="Arial Mon"/>
      <w:lang w:eastAsia="ja-JP"/>
    </w:rPr>
  </w:style>
  <w:style w:type="paragraph" w:styleId="List2">
    <w:name w:val="List 2"/>
    <w:basedOn w:val="Normal"/>
    <w:rsid w:val="00AF2B9C"/>
    <w:pPr>
      <w:ind w:left="720" w:hanging="360"/>
    </w:pPr>
    <w:rPr>
      <w:rFonts w:ascii="Arial Mon" w:eastAsia="MS Mincho" w:hAnsi="Arial Mon"/>
      <w:lang w:eastAsia="ja-JP"/>
    </w:rPr>
  </w:style>
  <w:style w:type="paragraph" w:styleId="ListBullet3">
    <w:name w:val="List Bullet 3"/>
    <w:basedOn w:val="Normal"/>
    <w:autoRedefine/>
    <w:rsid w:val="00AF2B9C"/>
    <w:pPr>
      <w:ind w:firstLine="1440"/>
      <w:jc w:val="both"/>
    </w:pPr>
    <w:rPr>
      <w:rFonts w:ascii="Arial Mon" w:eastAsia="MS Mincho" w:hAnsi="Arial Mon" w:cs="Arial"/>
      <w:lang w:val="sv-SE" w:eastAsia="ja-JP"/>
    </w:rPr>
  </w:style>
  <w:style w:type="paragraph" w:styleId="BodyText">
    <w:name w:val="Body Text"/>
    <w:basedOn w:val="Normal"/>
    <w:link w:val="BodyTextChar"/>
    <w:rsid w:val="00AF2B9C"/>
    <w:pPr>
      <w:jc w:val="both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rsid w:val="00AF2B9C"/>
    <w:rPr>
      <w:rFonts w:ascii="Arial Mon" w:eastAsia="Times New Roman" w:hAnsi="Arial Mon" w:cs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50154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1541"/>
    <w:rPr>
      <w:b/>
      <w:bCs/>
    </w:rPr>
  </w:style>
  <w:style w:type="table" w:styleId="TableGrid">
    <w:name w:val="Table Grid"/>
    <w:basedOn w:val="TableNormal"/>
    <w:uiPriority w:val="59"/>
    <w:rsid w:val="0050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35E1"/>
    <w:pPr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batkhishig</dc:creator>
  <cp:lastModifiedBy>chinzorig</cp:lastModifiedBy>
  <cp:revision>2</cp:revision>
  <cp:lastPrinted>2020-03-05T03:45:00Z</cp:lastPrinted>
  <dcterms:created xsi:type="dcterms:W3CDTF">2020-03-05T03:46:00Z</dcterms:created>
  <dcterms:modified xsi:type="dcterms:W3CDTF">2020-03-05T03:46:00Z</dcterms:modified>
</cp:coreProperties>
</file>