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11" w:rsidRDefault="00AF4C11" w:rsidP="00006065">
      <w:pPr>
        <w:tabs>
          <w:tab w:val="left" w:pos="8006"/>
        </w:tabs>
        <w:rPr>
          <w:rFonts w:ascii="Arial" w:hAnsi="Arial" w:cs="Arial"/>
          <w:lang w:val="mn-MN"/>
        </w:rPr>
      </w:pPr>
    </w:p>
    <w:p w:rsidR="00006065" w:rsidRDefault="00006065" w:rsidP="00006065">
      <w:pPr>
        <w:tabs>
          <w:tab w:val="left" w:pos="8006"/>
        </w:tabs>
        <w:rPr>
          <w:rFonts w:ascii="Arial" w:hAnsi="Arial" w:cs="Arial"/>
          <w:lang w:val="mn-MN"/>
        </w:rPr>
      </w:pPr>
    </w:p>
    <w:p w:rsidR="00006065" w:rsidRDefault="00006065" w:rsidP="00006065">
      <w:pPr>
        <w:tabs>
          <w:tab w:val="left" w:pos="8006"/>
        </w:tabs>
        <w:rPr>
          <w:rFonts w:ascii="Arial" w:hAnsi="Arial" w:cs="Arial"/>
          <w:lang w:val="mn-MN"/>
        </w:rPr>
      </w:pPr>
    </w:p>
    <w:p w:rsidR="003A7167" w:rsidRDefault="003A7167" w:rsidP="00006065">
      <w:pPr>
        <w:tabs>
          <w:tab w:val="left" w:pos="8006"/>
        </w:tabs>
        <w:rPr>
          <w:rFonts w:ascii="Arial" w:hAnsi="Arial" w:cs="Arial"/>
          <w:lang w:val="mn-MN"/>
        </w:rPr>
      </w:pPr>
    </w:p>
    <w:p w:rsidR="00006065" w:rsidRDefault="00006065" w:rsidP="00006065">
      <w:pPr>
        <w:tabs>
          <w:tab w:val="left" w:pos="8006"/>
        </w:tabs>
        <w:rPr>
          <w:rFonts w:ascii="Arial" w:hAnsi="Arial" w:cs="Arial"/>
          <w:lang w:val="mn-MN"/>
        </w:rPr>
      </w:pPr>
    </w:p>
    <w:p w:rsidR="00006065" w:rsidRDefault="00006065" w:rsidP="00006065">
      <w:pPr>
        <w:tabs>
          <w:tab w:val="left" w:pos="8006"/>
        </w:tabs>
        <w:rPr>
          <w:rFonts w:ascii="Arial" w:hAnsi="Arial" w:cs="Arial"/>
          <w:lang w:val="mn-MN"/>
        </w:rPr>
      </w:pPr>
    </w:p>
    <w:p w:rsidR="00006065" w:rsidRDefault="00006065" w:rsidP="00006065">
      <w:pPr>
        <w:tabs>
          <w:tab w:val="left" w:pos="8006"/>
        </w:tabs>
        <w:rPr>
          <w:rFonts w:ascii="Arial" w:hAnsi="Arial" w:cs="Arial"/>
          <w:lang w:val="mn-MN"/>
        </w:rPr>
      </w:pPr>
    </w:p>
    <w:p w:rsidR="003F375C" w:rsidRDefault="003F375C" w:rsidP="00006065">
      <w:pPr>
        <w:tabs>
          <w:tab w:val="left" w:pos="8006"/>
        </w:tabs>
        <w:jc w:val="center"/>
        <w:rPr>
          <w:rFonts w:ascii="Arial" w:hAnsi="Arial" w:cs="Arial"/>
          <w:lang w:val="mn-MN"/>
        </w:rPr>
      </w:pPr>
    </w:p>
    <w:p w:rsidR="00006065" w:rsidRDefault="00006065" w:rsidP="00006065">
      <w:pPr>
        <w:tabs>
          <w:tab w:val="left" w:pos="8006"/>
        </w:tabs>
        <w:jc w:val="center"/>
        <w:rPr>
          <w:rFonts w:ascii="Arial" w:hAnsi="Arial" w:cs="Arial"/>
          <w:lang w:val="mn-MN"/>
        </w:rPr>
      </w:pPr>
    </w:p>
    <w:p w:rsidR="00006065" w:rsidRDefault="00006065" w:rsidP="00006065">
      <w:pPr>
        <w:tabs>
          <w:tab w:val="left" w:pos="8006"/>
        </w:tabs>
        <w:jc w:val="center"/>
        <w:rPr>
          <w:rFonts w:ascii="Arial" w:hAnsi="Arial" w:cs="Arial"/>
          <w:lang w:val="mn-MN"/>
        </w:rPr>
      </w:pPr>
    </w:p>
    <w:p w:rsidR="003F375C" w:rsidRDefault="003F375C" w:rsidP="00006065">
      <w:pPr>
        <w:tabs>
          <w:tab w:val="left" w:pos="8006"/>
        </w:tabs>
        <w:jc w:val="center"/>
        <w:rPr>
          <w:rFonts w:ascii="Arial" w:hAnsi="Arial" w:cs="Arial"/>
          <w:lang w:val="mn-MN"/>
        </w:rPr>
      </w:pPr>
    </w:p>
    <w:p w:rsidR="00192FD1" w:rsidRDefault="00D3477D" w:rsidP="00006065">
      <w:pPr>
        <w:tabs>
          <w:tab w:val="left" w:pos="8006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Сонгуулийн хорооны</w:t>
      </w:r>
    </w:p>
    <w:p w:rsidR="008F46A3" w:rsidRDefault="00192FD1" w:rsidP="00006065">
      <w:pPr>
        <w:tabs>
          <w:tab w:val="left" w:pos="8006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</w:t>
      </w:r>
      <w:r w:rsidR="008F46A3" w:rsidRPr="00AF7830">
        <w:rPr>
          <w:rFonts w:ascii="Arial" w:hAnsi="Arial" w:cs="Arial"/>
          <w:lang w:val="mn-MN"/>
        </w:rPr>
        <w:t>уралдааны</w:t>
      </w:r>
      <w:r>
        <w:rPr>
          <w:rFonts w:ascii="Arial" w:hAnsi="Arial" w:cs="Arial"/>
          <w:lang w:val="mn-MN"/>
        </w:rPr>
        <w:t xml:space="preserve"> дэг </w:t>
      </w:r>
      <w:r w:rsidR="008F46A3" w:rsidRPr="00AF7830">
        <w:rPr>
          <w:rFonts w:ascii="Arial" w:hAnsi="Arial" w:cs="Arial"/>
          <w:lang w:val="mn-MN"/>
        </w:rPr>
        <w:t>батлах тухай</w:t>
      </w:r>
    </w:p>
    <w:p w:rsidR="00D9341C" w:rsidRDefault="00D9341C" w:rsidP="00006065">
      <w:pPr>
        <w:jc w:val="both"/>
        <w:rPr>
          <w:rFonts w:ascii="Arial" w:hAnsi="Arial" w:cs="Arial"/>
          <w:lang w:val="mn-MN"/>
        </w:rPr>
      </w:pPr>
    </w:p>
    <w:p w:rsidR="003F375C" w:rsidRDefault="003F375C" w:rsidP="00006065">
      <w:pPr>
        <w:jc w:val="both"/>
        <w:rPr>
          <w:rFonts w:ascii="Arial" w:hAnsi="Arial" w:cs="Arial"/>
          <w:lang w:val="mn-MN"/>
        </w:rPr>
      </w:pPr>
    </w:p>
    <w:p w:rsidR="00006065" w:rsidRPr="003F375C" w:rsidRDefault="00006065" w:rsidP="00006065">
      <w:pPr>
        <w:jc w:val="both"/>
        <w:rPr>
          <w:rFonts w:ascii="Arial" w:hAnsi="Arial" w:cs="Arial"/>
          <w:lang w:val="mn-MN"/>
        </w:rPr>
      </w:pPr>
    </w:p>
    <w:p w:rsidR="008F46A3" w:rsidRDefault="001D63F4" w:rsidP="00006065">
      <w:pPr>
        <w:ind w:firstLine="720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Сонгуулийн </w:t>
      </w:r>
      <w:r w:rsidR="00B65C33">
        <w:rPr>
          <w:rFonts w:ascii="Arial" w:hAnsi="Arial" w:cs="Arial"/>
          <w:lang w:val="mn-MN"/>
        </w:rPr>
        <w:t xml:space="preserve">тухай хуулийн </w:t>
      </w:r>
      <w:r>
        <w:rPr>
          <w:rFonts w:ascii="Arial" w:hAnsi="Arial" w:cs="Arial"/>
          <w:lang w:val="mn-MN"/>
        </w:rPr>
        <w:t>27</w:t>
      </w:r>
      <w:r w:rsidR="003F375C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дугаар</w:t>
      </w:r>
      <w:r w:rsidR="00B65C33">
        <w:rPr>
          <w:rFonts w:ascii="Arial" w:hAnsi="Arial" w:cs="Arial"/>
          <w:lang w:val="mn-MN"/>
        </w:rPr>
        <w:t xml:space="preserve"> зүйлийн </w:t>
      </w:r>
      <w:r>
        <w:rPr>
          <w:rFonts w:ascii="Arial" w:hAnsi="Arial" w:cs="Arial"/>
          <w:lang w:val="mn-MN"/>
        </w:rPr>
        <w:t>27.8</w:t>
      </w:r>
      <w:r w:rsidR="00B65C33">
        <w:rPr>
          <w:rFonts w:ascii="Arial" w:hAnsi="Arial" w:cs="Arial"/>
          <w:lang w:val="mn-MN"/>
        </w:rPr>
        <w:t xml:space="preserve"> дахь хэсэг, </w:t>
      </w:r>
      <w:r w:rsidR="008F46A3" w:rsidRPr="00AF7830">
        <w:rPr>
          <w:rFonts w:ascii="Arial" w:hAnsi="Arial" w:cs="Arial"/>
          <w:lang w:val="mn-MN"/>
        </w:rPr>
        <w:t>Сонгуулийн төв байгууллагын тухай хуулийн 12 дугаар зүйлийн 12.3</w:t>
      </w:r>
      <w:r w:rsidR="004D4174">
        <w:rPr>
          <w:rFonts w:ascii="Arial" w:hAnsi="Arial" w:cs="Arial"/>
          <w:lang w:val="mn-MN"/>
        </w:rPr>
        <w:t xml:space="preserve"> дахь </w:t>
      </w:r>
      <w:r>
        <w:rPr>
          <w:rFonts w:ascii="Arial" w:hAnsi="Arial" w:cs="Arial"/>
          <w:lang w:val="mn-MN"/>
        </w:rPr>
        <w:t>хэсгийг</w:t>
      </w:r>
      <w:r w:rsidR="003F375C">
        <w:rPr>
          <w:rFonts w:ascii="Arial" w:hAnsi="Arial" w:cs="Arial"/>
          <w:lang w:val="mn-MN"/>
        </w:rPr>
        <w:t xml:space="preserve"> </w:t>
      </w:r>
      <w:r w:rsidR="00192FD1">
        <w:rPr>
          <w:rFonts w:ascii="Arial" w:hAnsi="Arial" w:cs="Arial"/>
          <w:lang w:val="mn-MN"/>
        </w:rPr>
        <w:t xml:space="preserve">тус тус </w:t>
      </w:r>
      <w:r w:rsidR="008F46A3" w:rsidRPr="00AF7830">
        <w:rPr>
          <w:rFonts w:ascii="Arial" w:hAnsi="Arial" w:cs="Arial"/>
          <w:lang w:val="mn-MN"/>
        </w:rPr>
        <w:t xml:space="preserve">үндэслэн </w:t>
      </w:r>
      <w:r w:rsidR="00AF4C11">
        <w:rPr>
          <w:rFonts w:ascii="Arial" w:hAnsi="Arial" w:cs="Arial"/>
          <w:lang w:val="mn-MN"/>
        </w:rPr>
        <w:t>Сонгуулийн Ерөнхий Хороо</w:t>
      </w:r>
      <w:r w:rsidR="008F46A3" w:rsidRPr="00AF7830">
        <w:rPr>
          <w:rFonts w:ascii="Arial" w:hAnsi="Arial" w:cs="Arial"/>
          <w:lang w:val="mn-MN"/>
        </w:rPr>
        <w:t xml:space="preserve">ноос ТОГТООХ нь: </w:t>
      </w:r>
    </w:p>
    <w:p w:rsidR="00006065" w:rsidRDefault="00006065" w:rsidP="00006065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:rsidR="008F46A3" w:rsidRDefault="00094873" w:rsidP="00006065">
      <w:pPr>
        <w:ind w:firstLine="720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1.</w:t>
      </w:r>
      <w:r w:rsidR="008F46A3" w:rsidRPr="00F07AA0">
        <w:rPr>
          <w:rFonts w:ascii="Arial" w:hAnsi="Arial" w:cs="Arial"/>
          <w:lang w:val="mn-MN"/>
        </w:rPr>
        <w:t xml:space="preserve">“Сонгуулийн </w:t>
      </w:r>
      <w:r w:rsidR="00D3477D">
        <w:rPr>
          <w:rFonts w:ascii="Arial" w:hAnsi="Arial" w:cs="Arial"/>
          <w:lang w:val="mn-MN"/>
        </w:rPr>
        <w:t>хорооны</w:t>
      </w:r>
      <w:r w:rsidR="008F46A3" w:rsidRPr="00F07AA0">
        <w:rPr>
          <w:rFonts w:ascii="Arial" w:hAnsi="Arial" w:cs="Arial"/>
          <w:lang w:val="mn-MN"/>
        </w:rPr>
        <w:t xml:space="preserve"> хуралдааны дэг”-ийг хавсралтаар баталсугай.</w:t>
      </w:r>
    </w:p>
    <w:p w:rsidR="00006065" w:rsidRDefault="00006065" w:rsidP="00006065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:rsidR="008F46A3" w:rsidRDefault="00094873" w:rsidP="00006065">
      <w:pPr>
        <w:ind w:firstLine="720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2.</w:t>
      </w:r>
      <w:r w:rsidR="00D3477D">
        <w:rPr>
          <w:rFonts w:ascii="Arial" w:hAnsi="Arial" w:cs="Arial"/>
          <w:lang w:val="mn-MN"/>
        </w:rPr>
        <w:t>Сонгуулийн хорооны</w:t>
      </w:r>
      <w:r w:rsidR="00192FD1">
        <w:rPr>
          <w:rFonts w:ascii="Arial" w:hAnsi="Arial" w:cs="Arial"/>
          <w:lang w:val="mn-MN"/>
        </w:rPr>
        <w:t xml:space="preserve"> хуралдаанд энэхүү дэгийг баримталж ажиллахыг с</w:t>
      </w:r>
      <w:r w:rsidR="008F46A3" w:rsidRPr="00F07AA0">
        <w:rPr>
          <w:rFonts w:ascii="Arial" w:hAnsi="Arial" w:cs="Arial"/>
          <w:lang w:val="mn-MN"/>
        </w:rPr>
        <w:t>онгуулийн хороодын дарга, нарийн бичгийн дарга</w:t>
      </w:r>
      <w:r w:rsidR="003F375C">
        <w:rPr>
          <w:rFonts w:ascii="Arial" w:hAnsi="Arial" w:cs="Arial"/>
          <w:lang w:val="mn-MN"/>
        </w:rPr>
        <w:t xml:space="preserve"> </w:t>
      </w:r>
      <w:r w:rsidR="008F46A3" w:rsidRPr="00F07AA0">
        <w:rPr>
          <w:rFonts w:ascii="Arial" w:hAnsi="Arial" w:cs="Arial"/>
          <w:lang w:val="mn-MN"/>
        </w:rPr>
        <w:t xml:space="preserve">нарт </w:t>
      </w:r>
      <w:r w:rsidR="001E5356">
        <w:rPr>
          <w:rFonts w:ascii="Arial" w:hAnsi="Arial" w:cs="Arial"/>
          <w:lang w:val="mn-MN"/>
        </w:rPr>
        <w:t xml:space="preserve">тус тус </w:t>
      </w:r>
      <w:r w:rsidR="008F46A3" w:rsidRPr="00F07AA0">
        <w:rPr>
          <w:rFonts w:ascii="Arial" w:hAnsi="Arial" w:cs="Arial"/>
          <w:lang w:val="mn-MN"/>
        </w:rPr>
        <w:t>үүрэг болгосугай.</w:t>
      </w:r>
    </w:p>
    <w:p w:rsidR="00006065" w:rsidRDefault="00006065" w:rsidP="00006065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:rsidR="00B65C33" w:rsidRPr="00F07AA0" w:rsidRDefault="00B65C33" w:rsidP="00006065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lang w:val="mn-MN"/>
        </w:rPr>
      </w:pPr>
      <w:r w:rsidRPr="000C6AFC">
        <w:rPr>
          <w:rFonts w:ascii="Arial" w:hAnsi="Arial" w:cs="Arial"/>
          <w:lang w:val="mn-MN"/>
        </w:rPr>
        <w:t xml:space="preserve">3. Энэ тогтоол батлагдсантай холбогдуулан </w:t>
      </w:r>
      <w:r w:rsidR="00AF4C11">
        <w:rPr>
          <w:rFonts w:ascii="Arial" w:hAnsi="Arial" w:cs="Arial"/>
          <w:lang w:val="mn-MN"/>
        </w:rPr>
        <w:t>Сонгуулийн Ерөнхий Хороо</w:t>
      </w:r>
      <w:r w:rsidR="006A2353">
        <w:rPr>
          <w:rFonts w:ascii="Arial" w:hAnsi="Arial" w:cs="Arial"/>
          <w:lang w:val="mn-MN"/>
        </w:rPr>
        <w:t>ны 2012 оны 04 дүгээр сарын 13-ны өдрийн “Сонгуулийн хороодын хуралдааны үлгэрчилсэн дэг батлах тухай” 27</w:t>
      </w:r>
      <w:r w:rsidR="004D4174">
        <w:rPr>
          <w:rFonts w:ascii="Arial" w:hAnsi="Arial" w:cs="Arial"/>
          <w:lang w:val="mn-MN"/>
        </w:rPr>
        <w:t xml:space="preserve"> дугаар тогтоол</w:t>
      </w:r>
      <w:r w:rsidR="006A2353">
        <w:rPr>
          <w:rFonts w:ascii="Arial" w:hAnsi="Arial" w:cs="Arial"/>
          <w:lang w:val="mn-MN"/>
        </w:rPr>
        <w:t>, 2013</w:t>
      </w:r>
      <w:r w:rsidRPr="000C6AFC">
        <w:rPr>
          <w:rFonts w:ascii="Arial" w:hAnsi="Arial" w:cs="Arial"/>
          <w:lang w:val="mn-MN"/>
        </w:rPr>
        <w:t xml:space="preserve"> оны </w:t>
      </w:r>
      <w:r w:rsidR="006A2353">
        <w:rPr>
          <w:rFonts w:ascii="Arial" w:hAnsi="Arial" w:cs="Arial"/>
          <w:lang w:val="mn-MN"/>
        </w:rPr>
        <w:t>3 дугаар сарын 27</w:t>
      </w:r>
      <w:r>
        <w:rPr>
          <w:rFonts w:ascii="Arial" w:hAnsi="Arial" w:cs="Arial"/>
          <w:lang w:val="mn-MN"/>
        </w:rPr>
        <w:t>-ны</w:t>
      </w:r>
      <w:r w:rsidRPr="000C6AFC">
        <w:rPr>
          <w:rFonts w:ascii="Arial" w:hAnsi="Arial" w:cs="Arial"/>
          <w:lang w:val="mn-MN"/>
        </w:rPr>
        <w:t xml:space="preserve"> өдрийн “</w:t>
      </w:r>
      <w:r w:rsidRPr="00B65C33">
        <w:rPr>
          <w:rFonts w:ascii="Arial" w:hAnsi="Arial" w:cs="Arial"/>
        </w:rPr>
        <w:t>Сонгуулийн</w:t>
      </w:r>
      <w:r w:rsidR="00454AAB">
        <w:rPr>
          <w:rFonts w:ascii="Arial" w:hAnsi="Arial" w:cs="Arial"/>
          <w:lang w:val="mn-MN"/>
        </w:rPr>
        <w:t xml:space="preserve"> </w:t>
      </w:r>
      <w:r w:rsidRPr="00B65C33">
        <w:rPr>
          <w:rFonts w:ascii="Arial" w:hAnsi="Arial" w:cs="Arial"/>
        </w:rPr>
        <w:t>хороодын</w:t>
      </w:r>
      <w:r w:rsidR="00454AAB">
        <w:rPr>
          <w:rFonts w:ascii="Arial" w:hAnsi="Arial" w:cs="Arial"/>
          <w:lang w:val="mn-MN"/>
        </w:rPr>
        <w:t xml:space="preserve"> </w:t>
      </w:r>
      <w:r w:rsidRPr="00B65C33">
        <w:rPr>
          <w:rFonts w:ascii="Arial" w:hAnsi="Arial" w:cs="Arial"/>
        </w:rPr>
        <w:t>хуралдааны</w:t>
      </w:r>
      <w:r w:rsidR="00454AAB">
        <w:rPr>
          <w:rFonts w:ascii="Arial" w:hAnsi="Arial" w:cs="Arial"/>
          <w:lang w:val="mn-MN"/>
        </w:rPr>
        <w:t xml:space="preserve"> </w:t>
      </w:r>
      <w:r w:rsidRPr="00B65C33">
        <w:rPr>
          <w:rFonts w:ascii="Arial" w:hAnsi="Arial" w:cs="Arial"/>
        </w:rPr>
        <w:t>үлгэрчилсэн</w:t>
      </w:r>
      <w:r w:rsidR="00454AAB">
        <w:rPr>
          <w:rFonts w:ascii="Arial" w:hAnsi="Arial" w:cs="Arial"/>
          <w:lang w:val="mn-MN"/>
        </w:rPr>
        <w:t xml:space="preserve"> </w:t>
      </w:r>
      <w:r w:rsidRPr="00B65C33">
        <w:rPr>
          <w:rFonts w:ascii="Arial" w:hAnsi="Arial" w:cs="Arial"/>
        </w:rPr>
        <w:t>дэг</w:t>
      </w:r>
      <w:r w:rsidR="00454AAB">
        <w:rPr>
          <w:rFonts w:ascii="Arial" w:hAnsi="Arial" w:cs="Arial"/>
          <w:lang w:val="mn-MN"/>
        </w:rPr>
        <w:t xml:space="preserve"> </w:t>
      </w:r>
      <w:r w:rsidRPr="00B65C33">
        <w:rPr>
          <w:rFonts w:ascii="Arial" w:hAnsi="Arial" w:cs="Arial"/>
        </w:rPr>
        <w:t>батлах</w:t>
      </w:r>
      <w:r w:rsidR="00454AAB">
        <w:rPr>
          <w:rFonts w:ascii="Arial" w:hAnsi="Arial" w:cs="Arial"/>
          <w:lang w:val="mn-MN"/>
        </w:rPr>
        <w:t xml:space="preserve"> </w:t>
      </w:r>
      <w:r w:rsidRPr="00B65C33">
        <w:rPr>
          <w:rFonts w:ascii="Arial" w:hAnsi="Arial" w:cs="Arial"/>
        </w:rPr>
        <w:t>тухай</w:t>
      </w:r>
      <w:r w:rsidR="00454AAB">
        <w:rPr>
          <w:rFonts w:ascii="Arial" w:hAnsi="Arial" w:cs="Arial"/>
          <w:lang w:val="mn-MN"/>
        </w:rPr>
        <w:t xml:space="preserve">” </w:t>
      </w:r>
      <w:r w:rsidR="006A2353">
        <w:rPr>
          <w:rFonts w:ascii="Arial" w:hAnsi="Arial" w:cs="Arial"/>
          <w:lang w:val="mn-MN"/>
        </w:rPr>
        <w:t>11</w:t>
      </w:r>
      <w:r>
        <w:rPr>
          <w:rFonts w:ascii="Arial" w:hAnsi="Arial" w:cs="Arial"/>
          <w:lang w:val="mn-MN"/>
        </w:rPr>
        <w:t xml:space="preserve"> д</w:t>
      </w:r>
      <w:r w:rsidR="004D4174">
        <w:rPr>
          <w:rFonts w:ascii="Arial" w:hAnsi="Arial" w:cs="Arial"/>
          <w:lang w:val="mn-MN"/>
        </w:rPr>
        <w:t>үгээр тогтоолы</w:t>
      </w:r>
      <w:r w:rsidR="006A2353">
        <w:rPr>
          <w:rFonts w:ascii="Arial" w:hAnsi="Arial" w:cs="Arial"/>
          <w:lang w:val="mn-MN"/>
        </w:rPr>
        <w:t xml:space="preserve">г тус тус </w:t>
      </w:r>
      <w:r w:rsidRPr="000C6AFC">
        <w:rPr>
          <w:rFonts w:ascii="Arial" w:hAnsi="Arial" w:cs="Arial"/>
          <w:lang w:val="mn-MN"/>
        </w:rPr>
        <w:t xml:space="preserve">хүчингүй болсонд тооцсугай.  </w:t>
      </w:r>
    </w:p>
    <w:p w:rsidR="00AF4C11" w:rsidRDefault="00AF4C11" w:rsidP="00006065">
      <w:pPr>
        <w:rPr>
          <w:rFonts w:ascii="Arial" w:hAnsi="Arial" w:cs="Arial"/>
          <w:lang w:val="mn-MN"/>
        </w:rPr>
      </w:pPr>
    </w:p>
    <w:p w:rsidR="00454AAB" w:rsidRDefault="00454AAB" w:rsidP="00006065">
      <w:pPr>
        <w:rPr>
          <w:rFonts w:ascii="Arial" w:hAnsi="Arial" w:cs="Arial"/>
          <w:lang w:val="mn-MN"/>
        </w:rPr>
      </w:pPr>
    </w:p>
    <w:p w:rsidR="00917433" w:rsidRDefault="00917433" w:rsidP="00006065">
      <w:pPr>
        <w:rPr>
          <w:rFonts w:ascii="Arial" w:hAnsi="Arial" w:cs="Arial"/>
          <w:lang w:val="mn-MN"/>
        </w:rPr>
      </w:pPr>
    </w:p>
    <w:p w:rsidR="00006065" w:rsidRDefault="00006065" w:rsidP="00006065">
      <w:pPr>
        <w:rPr>
          <w:rFonts w:ascii="Arial" w:hAnsi="Arial" w:cs="Arial"/>
          <w:lang w:val="mn-MN"/>
        </w:rPr>
      </w:pPr>
    </w:p>
    <w:p w:rsidR="00006065" w:rsidRDefault="00006065" w:rsidP="00006065">
      <w:pPr>
        <w:ind w:left="720" w:firstLine="720"/>
        <w:rPr>
          <w:rFonts w:ascii="Arial" w:hAnsi="Arial" w:cs="Arial"/>
          <w:lang w:val="mn-MN"/>
        </w:rPr>
      </w:pPr>
      <w:r w:rsidRPr="00766644">
        <w:rPr>
          <w:rFonts w:ascii="Arial" w:hAnsi="Arial" w:cs="Arial"/>
          <w:lang w:val="mn-MN"/>
        </w:rPr>
        <w:t xml:space="preserve">ДАРГА </w:t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  <w:t xml:space="preserve">           Ч.СОДНОМЦЭРЭН</w:t>
      </w:r>
    </w:p>
    <w:p w:rsidR="00006065" w:rsidRPr="00766644" w:rsidRDefault="00006065" w:rsidP="00006065">
      <w:pPr>
        <w:ind w:left="720" w:firstLine="720"/>
        <w:rPr>
          <w:rFonts w:ascii="Arial" w:hAnsi="Arial" w:cs="Arial"/>
          <w:lang w:val="mn-MN"/>
        </w:rPr>
      </w:pPr>
    </w:p>
    <w:p w:rsidR="00006065" w:rsidRDefault="00006065" w:rsidP="00006065">
      <w:pPr>
        <w:ind w:left="720" w:firstLine="720"/>
        <w:rPr>
          <w:rFonts w:ascii="Arial" w:hAnsi="Arial" w:cs="Arial"/>
        </w:rPr>
      </w:pPr>
    </w:p>
    <w:p w:rsidR="00006065" w:rsidRDefault="00006065" w:rsidP="00006065">
      <w:pPr>
        <w:ind w:left="720" w:firstLine="720"/>
        <w:rPr>
          <w:rFonts w:ascii="Arial" w:hAnsi="Arial" w:cs="Arial"/>
        </w:rPr>
      </w:pPr>
      <w:r w:rsidRPr="00766644">
        <w:rPr>
          <w:rFonts w:ascii="Arial" w:hAnsi="Arial" w:cs="Arial"/>
          <w:lang w:val="mn-MN"/>
        </w:rPr>
        <w:t xml:space="preserve">НАРИЙН БИЧГИЙН ДАРГА </w:t>
      </w:r>
      <w:r w:rsidRPr="00766644">
        <w:rPr>
          <w:rFonts w:ascii="Arial" w:hAnsi="Arial" w:cs="Arial"/>
          <w:lang w:val="mn-MN"/>
        </w:rPr>
        <w:tab/>
      </w:r>
      <w:r w:rsidRPr="00766644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Ц.БОЛДСАЙХАН</w:t>
      </w:r>
    </w:p>
    <w:p w:rsidR="00DD09EB" w:rsidRDefault="00DD09EB" w:rsidP="00006065">
      <w:pPr>
        <w:tabs>
          <w:tab w:val="left" w:pos="567"/>
          <w:tab w:val="left" w:pos="851"/>
        </w:tabs>
        <w:rPr>
          <w:rFonts w:ascii="Arial" w:hAnsi="Arial" w:cs="Arial"/>
          <w:lang w:val="mn-MN"/>
        </w:rPr>
      </w:pPr>
    </w:p>
    <w:p w:rsidR="00DD09EB" w:rsidRDefault="00DD09EB" w:rsidP="00006065">
      <w:pPr>
        <w:tabs>
          <w:tab w:val="left" w:pos="567"/>
          <w:tab w:val="left" w:pos="851"/>
        </w:tabs>
        <w:rPr>
          <w:rFonts w:ascii="Arial" w:hAnsi="Arial" w:cs="Arial"/>
          <w:lang w:val="mn-MN"/>
        </w:rPr>
      </w:pPr>
    </w:p>
    <w:p w:rsidR="00011318" w:rsidRDefault="00011318" w:rsidP="00006065">
      <w:pPr>
        <w:tabs>
          <w:tab w:val="left" w:pos="567"/>
          <w:tab w:val="left" w:pos="851"/>
        </w:tabs>
        <w:jc w:val="right"/>
        <w:rPr>
          <w:rFonts w:ascii="Arial" w:hAnsi="Arial" w:cs="Arial"/>
          <w:lang w:val="mn-MN"/>
        </w:rPr>
      </w:pPr>
    </w:p>
    <w:p w:rsidR="00454AAB" w:rsidRDefault="00454AAB" w:rsidP="00006065">
      <w:pPr>
        <w:tabs>
          <w:tab w:val="left" w:pos="567"/>
          <w:tab w:val="left" w:pos="851"/>
        </w:tabs>
        <w:rPr>
          <w:rFonts w:ascii="Arial" w:hAnsi="Arial" w:cs="Arial"/>
          <w:lang w:val="mn-MN"/>
        </w:rPr>
      </w:pPr>
    </w:p>
    <w:p w:rsidR="00094873" w:rsidRDefault="00094873" w:rsidP="00006065">
      <w:pPr>
        <w:tabs>
          <w:tab w:val="left" w:pos="567"/>
          <w:tab w:val="left" w:pos="851"/>
        </w:tabs>
        <w:rPr>
          <w:rFonts w:ascii="Arial" w:hAnsi="Arial" w:cs="Arial"/>
          <w:lang w:val="mn-MN"/>
        </w:rPr>
      </w:pPr>
    </w:p>
    <w:p w:rsidR="00CC27AC" w:rsidRDefault="00CC27AC" w:rsidP="00006065">
      <w:pPr>
        <w:tabs>
          <w:tab w:val="left" w:pos="567"/>
          <w:tab w:val="left" w:pos="851"/>
        </w:tabs>
        <w:rPr>
          <w:rFonts w:ascii="Arial" w:hAnsi="Arial" w:cs="Arial"/>
          <w:lang w:val="mn-MN"/>
        </w:rPr>
      </w:pPr>
    </w:p>
    <w:p w:rsidR="00094873" w:rsidRDefault="00094873" w:rsidP="00006065">
      <w:pPr>
        <w:tabs>
          <w:tab w:val="left" w:pos="567"/>
          <w:tab w:val="left" w:pos="851"/>
        </w:tabs>
        <w:rPr>
          <w:rFonts w:ascii="Arial" w:hAnsi="Arial" w:cs="Arial"/>
          <w:lang w:val="mn-MN"/>
        </w:rPr>
      </w:pPr>
    </w:p>
    <w:p w:rsidR="00094873" w:rsidRDefault="00094873" w:rsidP="00006065">
      <w:pPr>
        <w:tabs>
          <w:tab w:val="left" w:pos="567"/>
          <w:tab w:val="left" w:pos="851"/>
        </w:tabs>
        <w:rPr>
          <w:rFonts w:ascii="Arial" w:hAnsi="Arial" w:cs="Arial"/>
          <w:lang w:val="mn-MN"/>
        </w:rPr>
      </w:pPr>
    </w:p>
    <w:p w:rsidR="00006065" w:rsidRDefault="00006065" w:rsidP="00006065">
      <w:pPr>
        <w:tabs>
          <w:tab w:val="left" w:pos="567"/>
          <w:tab w:val="left" w:pos="851"/>
        </w:tabs>
        <w:rPr>
          <w:rFonts w:ascii="Arial" w:hAnsi="Arial" w:cs="Arial"/>
          <w:lang w:val="mn-MN"/>
        </w:rPr>
      </w:pPr>
    </w:p>
    <w:p w:rsidR="00006065" w:rsidRDefault="00006065" w:rsidP="00006065">
      <w:pPr>
        <w:tabs>
          <w:tab w:val="left" w:pos="567"/>
          <w:tab w:val="left" w:pos="851"/>
        </w:tabs>
        <w:rPr>
          <w:rFonts w:ascii="Arial" w:hAnsi="Arial" w:cs="Arial"/>
          <w:lang w:val="mn-MN"/>
        </w:rPr>
      </w:pPr>
    </w:p>
    <w:p w:rsidR="00006065" w:rsidRDefault="00006065" w:rsidP="00006065">
      <w:pPr>
        <w:tabs>
          <w:tab w:val="left" w:pos="567"/>
          <w:tab w:val="left" w:pos="851"/>
        </w:tabs>
        <w:rPr>
          <w:rFonts w:ascii="Arial" w:hAnsi="Arial" w:cs="Arial"/>
          <w:lang w:val="mn-MN"/>
        </w:rPr>
      </w:pPr>
    </w:p>
    <w:p w:rsidR="00006065" w:rsidRDefault="00006065" w:rsidP="00006065">
      <w:pPr>
        <w:tabs>
          <w:tab w:val="left" w:pos="567"/>
          <w:tab w:val="left" w:pos="851"/>
        </w:tabs>
        <w:rPr>
          <w:rFonts w:ascii="Arial" w:hAnsi="Arial" w:cs="Arial"/>
          <w:lang w:val="mn-MN"/>
        </w:rPr>
      </w:pPr>
    </w:p>
    <w:p w:rsidR="00006065" w:rsidRDefault="00006065" w:rsidP="00006065">
      <w:pPr>
        <w:tabs>
          <w:tab w:val="left" w:pos="567"/>
          <w:tab w:val="left" w:pos="851"/>
        </w:tabs>
        <w:rPr>
          <w:rFonts w:ascii="Arial" w:hAnsi="Arial" w:cs="Arial"/>
          <w:lang w:val="mn-MN"/>
        </w:rPr>
      </w:pPr>
    </w:p>
    <w:p w:rsidR="00006065" w:rsidRPr="00CC27AC" w:rsidRDefault="00006065" w:rsidP="00006065">
      <w:pPr>
        <w:tabs>
          <w:tab w:val="left" w:pos="567"/>
          <w:tab w:val="left" w:pos="851"/>
        </w:tabs>
        <w:rPr>
          <w:rFonts w:ascii="Arial" w:hAnsi="Arial" w:cs="Arial"/>
          <w:lang w:val="mn-MN"/>
        </w:rPr>
      </w:pPr>
    </w:p>
    <w:p w:rsidR="007C2D76" w:rsidRDefault="007C2D76" w:rsidP="00006065">
      <w:pPr>
        <w:tabs>
          <w:tab w:val="left" w:pos="567"/>
          <w:tab w:val="left" w:pos="851"/>
        </w:tabs>
        <w:rPr>
          <w:rFonts w:ascii="Arial" w:hAnsi="Arial" w:cs="Arial"/>
          <w:lang w:val="mn-MN"/>
        </w:rPr>
      </w:pPr>
    </w:p>
    <w:p w:rsidR="00006065" w:rsidRPr="00BB5D78" w:rsidRDefault="00717233" w:rsidP="00006065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                                                                    </w:t>
      </w:r>
      <w:r w:rsidR="00006065" w:rsidRPr="00BB5D78">
        <w:rPr>
          <w:rFonts w:ascii="Arial" w:hAnsi="Arial" w:cs="Arial"/>
          <w:lang w:val="mn-MN"/>
        </w:rPr>
        <w:t xml:space="preserve">Сонгуулийн Ерөнхий Хорооны </w:t>
      </w:r>
    </w:p>
    <w:p w:rsidR="00006065" w:rsidRPr="00BB5D78" w:rsidRDefault="00006065" w:rsidP="00006065">
      <w:pPr>
        <w:tabs>
          <w:tab w:val="left" w:pos="567"/>
          <w:tab w:val="left" w:pos="851"/>
        </w:tabs>
        <w:jc w:val="right"/>
        <w:rPr>
          <w:rFonts w:ascii="Arial" w:hAnsi="Arial" w:cs="Arial"/>
          <w:lang w:val="mn-MN"/>
        </w:rPr>
      </w:pPr>
      <w:r w:rsidRPr="00BB5D78">
        <w:rPr>
          <w:rFonts w:ascii="Arial" w:hAnsi="Arial" w:cs="Arial"/>
          <w:lang w:val="mn-MN"/>
        </w:rPr>
        <w:t xml:space="preserve">                                                                   201</w:t>
      </w:r>
      <w:r w:rsidRPr="00BB5D78">
        <w:rPr>
          <w:rFonts w:ascii="Arial" w:hAnsi="Arial" w:cs="Arial"/>
        </w:rPr>
        <w:t>6</w:t>
      </w:r>
      <w:r w:rsidR="00A07F34">
        <w:rPr>
          <w:rFonts w:ascii="Arial" w:hAnsi="Arial" w:cs="Arial"/>
          <w:lang w:val="mn-MN"/>
        </w:rPr>
        <w:t xml:space="preserve"> оны</w:t>
      </w:r>
      <w:r w:rsidR="00A07F34">
        <w:rPr>
          <w:rFonts w:ascii="Arial" w:hAnsi="Arial" w:cs="Arial"/>
        </w:rPr>
        <w:t xml:space="preserve"> 03</w:t>
      </w:r>
      <w:r w:rsidRPr="00BB5D78">
        <w:rPr>
          <w:rFonts w:ascii="Arial" w:hAnsi="Arial" w:cs="Arial"/>
          <w:lang w:val="mn-MN"/>
        </w:rPr>
        <w:t xml:space="preserve"> дугаар сарын </w:t>
      </w:r>
      <w:r w:rsidR="00A07F34">
        <w:rPr>
          <w:rFonts w:ascii="Arial" w:hAnsi="Arial" w:cs="Arial"/>
        </w:rPr>
        <w:t>02-</w:t>
      </w:r>
      <w:r w:rsidRPr="00BB5D78">
        <w:rPr>
          <w:rFonts w:ascii="Arial" w:hAnsi="Arial" w:cs="Arial"/>
          <w:lang w:val="mn-MN"/>
        </w:rPr>
        <w:t>н</w:t>
      </w:r>
      <w:r>
        <w:rPr>
          <w:rFonts w:ascii="Arial" w:hAnsi="Arial" w:cs="Arial"/>
          <w:lang w:val="mn-MN"/>
        </w:rPr>
        <w:t>ы</w:t>
      </w:r>
      <w:r w:rsidRPr="00BB5D78">
        <w:rPr>
          <w:rFonts w:ascii="Arial" w:hAnsi="Arial" w:cs="Arial"/>
          <w:lang w:val="mn-MN"/>
        </w:rPr>
        <w:t xml:space="preserve"> өдрийн </w:t>
      </w:r>
    </w:p>
    <w:p w:rsidR="00006065" w:rsidRPr="00BB5D78" w:rsidRDefault="00006065" w:rsidP="00006065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 w:rsidRPr="00BB5D78">
        <w:rPr>
          <w:rFonts w:ascii="Arial" w:hAnsi="Arial" w:cs="Arial"/>
          <w:lang w:val="mn-MN"/>
        </w:rPr>
        <w:t xml:space="preserve">                                                                      </w:t>
      </w:r>
      <w:r>
        <w:rPr>
          <w:rFonts w:ascii="Arial" w:hAnsi="Arial" w:cs="Arial"/>
          <w:lang w:val="mn-MN"/>
        </w:rPr>
        <w:t xml:space="preserve"> </w:t>
      </w:r>
      <w:r w:rsidRPr="00BB5D78">
        <w:rPr>
          <w:rFonts w:ascii="Arial" w:hAnsi="Arial" w:cs="Arial"/>
          <w:lang w:val="mn-MN"/>
        </w:rPr>
        <w:t xml:space="preserve"> </w:t>
      </w:r>
      <w:r w:rsidR="00A07F34">
        <w:rPr>
          <w:rFonts w:ascii="Arial" w:hAnsi="Arial" w:cs="Arial"/>
        </w:rPr>
        <w:t>10</w:t>
      </w:r>
      <w:r w:rsidRPr="00BB5D78">
        <w:rPr>
          <w:rFonts w:ascii="Arial" w:hAnsi="Arial" w:cs="Arial"/>
          <w:lang w:val="mn-MN"/>
        </w:rPr>
        <w:t xml:space="preserve"> дугаар тогтоолын хавсралт</w:t>
      </w:r>
    </w:p>
    <w:p w:rsidR="008F46A3" w:rsidRDefault="008F46A3" w:rsidP="00006065">
      <w:pPr>
        <w:tabs>
          <w:tab w:val="left" w:pos="567"/>
          <w:tab w:val="left" w:pos="851"/>
        </w:tabs>
        <w:jc w:val="center"/>
        <w:rPr>
          <w:rFonts w:ascii="Arial" w:hAnsi="Arial" w:cs="Arial"/>
          <w:b/>
          <w:lang w:val="mn-MN"/>
        </w:rPr>
      </w:pPr>
    </w:p>
    <w:p w:rsidR="00AF4C11" w:rsidRDefault="00AF4C11" w:rsidP="00006065">
      <w:pPr>
        <w:jc w:val="center"/>
        <w:rPr>
          <w:rFonts w:ascii="Arial" w:hAnsi="Arial" w:cs="Arial"/>
          <w:b/>
          <w:lang w:val="mn-MN"/>
        </w:rPr>
      </w:pPr>
    </w:p>
    <w:p w:rsidR="00192FD1" w:rsidRPr="001E5356" w:rsidRDefault="00A05A41" w:rsidP="00006065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СОНГУУЛИЙН ХОРООНЫ</w:t>
      </w:r>
    </w:p>
    <w:p w:rsidR="008F46A3" w:rsidRPr="001E5356" w:rsidRDefault="008F46A3" w:rsidP="00006065">
      <w:pPr>
        <w:jc w:val="center"/>
        <w:rPr>
          <w:rFonts w:ascii="Arial" w:hAnsi="Arial" w:cs="Arial"/>
          <w:lang w:val="mn-MN"/>
        </w:rPr>
      </w:pPr>
      <w:r w:rsidRPr="001E5356">
        <w:rPr>
          <w:rFonts w:ascii="Arial" w:hAnsi="Arial" w:cs="Arial"/>
          <w:lang w:val="mn-MN"/>
        </w:rPr>
        <w:t>ХУРАЛДААНЫ ДЭГ</w:t>
      </w:r>
    </w:p>
    <w:p w:rsidR="00A171EC" w:rsidRDefault="00A171EC" w:rsidP="00006065">
      <w:pPr>
        <w:jc w:val="center"/>
        <w:rPr>
          <w:rFonts w:ascii="Arial" w:hAnsi="Arial" w:cs="Arial"/>
        </w:rPr>
      </w:pPr>
    </w:p>
    <w:p w:rsidR="008F46A3" w:rsidRPr="00A171EC" w:rsidRDefault="008F46A3" w:rsidP="00006065">
      <w:pPr>
        <w:jc w:val="center"/>
        <w:rPr>
          <w:rFonts w:ascii="Arial" w:hAnsi="Arial" w:cs="Arial"/>
          <w:b/>
          <w:lang w:val="mn-MN"/>
        </w:rPr>
      </w:pPr>
      <w:r w:rsidRPr="00A171EC">
        <w:rPr>
          <w:rFonts w:ascii="Arial" w:hAnsi="Arial" w:cs="Arial"/>
          <w:b/>
          <w:lang w:val="mn-MN"/>
        </w:rPr>
        <w:t>Нэг. Нийтлэг үндэслэл</w:t>
      </w:r>
    </w:p>
    <w:p w:rsidR="008F46A3" w:rsidRPr="00AF7830" w:rsidRDefault="008F46A3" w:rsidP="00006065">
      <w:pPr>
        <w:jc w:val="both"/>
        <w:rPr>
          <w:rFonts w:ascii="Arial" w:hAnsi="Arial" w:cs="Arial"/>
          <w:lang w:val="mn-MN"/>
        </w:rPr>
      </w:pPr>
    </w:p>
    <w:p w:rsidR="00E94D72" w:rsidRDefault="008F46A3" w:rsidP="00006065">
      <w:pPr>
        <w:jc w:val="both"/>
        <w:rPr>
          <w:rFonts w:ascii="Arial" w:hAnsi="Arial" w:cs="Arial"/>
          <w:lang w:val="mn-MN"/>
        </w:rPr>
      </w:pPr>
      <w:r w:rsidRPr="00AF7830">
        <w:rPr>
          <w:rFonts w:ascii="Arial" w:hAnsi="Arial" w:cs="Arial"/>
          <w:lang w:val="mn-MN"/>
        </w:rPr>
        <w:tab/>
      </w:r>
      <w:r w:rsidR="00E94D72" w:rsidRPr="00AF7830">
        <w:rPr>
          <w:rFonts w:ascii="Arial" w:hAnsi="Arial" w:cs="Arial"/>
          <w:lang w:val="mn-MN"/>
        </w:rPr>
        <w:t>1.1.</w:t>
      </w:r>
      <w:r w:rsidR="00A05A41">
        <w:rPr>
          <w:rFonts w:ascii="Arial" w:hAnsi="Arial" w:cs="Arial"/>
          <w:lang w:val="mn-MN"/>
        </w:rPr>
        <w:t xml:space="preserve">Аймаг, нийслэл, сум, дүүргийн сонгуулийн хороо /цаашид хороо гэх/-ны </w:t>
      </w:r>
      <w:r w:rsidR="00E94D72" w:rsidRPr="00AF7830">
        <w:rPr>
          <w:rFonts w:ascii="Arial" w:hAnsi="Arial" w:cs="Arial"/>
          <w:lang w:val="mn-MN"/>
        </w:rPr>
        <w:t>хуралдааны зохион байгуулал</w:t>
      </w:r>
      <w:r w:rsidR="00094873">
        <w:rPr>
          <w:rFonts w:ascii="Arial" w:hAnsi="Arial" w:cs="Arial"/>
          <w:lang w:val="mn-MN"/>
        </w:rPr>
        <w:t>т, үйл ажиллагаанд энэхүү дэгийг</w:t>
      </w:r>
      <w:r w:rsidR="00E94D72" w:rsidRPr="00AF7830">
        <w:rPr>
          <w:rFonts w:ascii="Arial" w:hAnsi="Arial" w:cs="Arial"/>
          <w:lang w:val="mn-MN"/>
        </w:rPr>
        <w:t xml:space="preserve"> баримтална.</w:t>
      </w:r>
    </w:p>
    <w:p w:rsidR="003F19D4" w:rsidRPr="00AF7830" w:rsidRDefault="003F19D4" w:rsidP="00006065">
      <w:pPr>
        <w:jc w:val="both"/>
        <w:rPr>
          <w:rFonts w:ascii="Arial" w:hAnsi="Arial" w:cs="Arial"/>
          <w:lang w:val="mn-MN"/>
        </w:rPr>
      </w:pPr>
    </w:p>
    <w:p w:rsidR="00E94D72" w:rsidRDefault="00E94D72" w:rsidP="00006065">
      <w:pPr>
        <w:jc w:val="both"/>
        <w:rPr>
          <w:rFonts w:ascii="Arial" w:hAnsi="Arial" w:cs="Arial"/>
          <w:lang w:val="mn-MN"/>
        </w:rPr>
      </w:pPr>
      <w:r w:rsidRPr="00AF7830">
        <w:rPr>
          <w:rFonts w:ascii="Arial" w:hAnsi="Arial" w:cs="Arial"/>
          <w:lang w:val="mn-MN"/>
        </w:rPr>
        <w:tab/>
        <w:t>1.2.</w:t>
      </w:r>
      <w:r w:rsidR="00A05A41">
        <w:rPr>
          <w:rFonts w:ascii="Arial" w:hAnsi="Arial" w:cs="Arial"/>
          <w:lang w:val="mn-MN"/>
        </w:rPr>
        <w:t xml:space="preserve">Хуралдаан </w:t>
      </w:r>
      <w:r w:rsidR="00094873">
        <w:rPr>
          <w:rFonts w:ascii="Arial" w:hAnsi="Arial" w:cs="Arial"/>
          <w:lang w:val="mn-MN"/>
        </w:rPr>
        <w:t xml:space="preserve">нь </w:t>
      </w:r>
      <w:r w:rsidR="00A05A41">
        <w:rPr>
          <w:rFonts w:ascii="Arial" w:hAnsi="Arial" w:cs="Arial"/>
          <w:lang w:val="mn-MN"/>
        </w:rPr>
        <w:t>хууль дээдлэх, дэгийг</w:t>
      </w:r>
      <w:r w:rsidRPr="00AF7830">
        <w:rPr>
          <w:rFonts w:ascii="Arial" w:hAnsi="Arial" w:cs="Arial"/>
          <w:lang w:val="mn-MN"/>
        </w:rPr>
        <w:t xml:space="preserve"> чанд сахих, асуудлыг чөлөөтэй хэлэлцэх, цөөнхийн санаа бодлыг хүндэтгэх, асуудлыг олонхийн саналаар шийдвэрлэх зарчимд үндэслэн явагдана.</w:t>
      </w:r>
    </w:p>
    <w:p w:rsidR="003F19D4" w:rsidRPr="00AF7830" w:rsidRDefault="003F19D4" w:rsidP="00006065">
      <w:pPr>
        <w:jc w:val="both"/>
        <w:rPr>
          <w:rFonts w:ascii="Arial" w:hAnsi="Arial" w:cs="Arial"/>
          <w:lang w:val="mn-MN"/>
        </w:rPr>
      </w:pPr>
    </w:p>
    <w:p w:rsidR="00E94D72" w:rsidRDefault="00E94D72" w:rsidP="00006065">
      <w:pPr>
        <w:jc w:val="both"/>
        <w:rPr>
          <w:rFonts w:ascii="Arial" w:hAnsi="Arial" w:cs="Arial"/>
          <w:lang w:val="mn-MN"/>
        </w:rPr>
      </w:pPr>
      <w:r w:rsidRPr="00AF7830">
        <w:rPr>
          <w:rFonts w:ascii="Arial" w:hAnsi="Arial" w:cs="Arial"/>
          <w:lang w:val="mn-MN"/>
        </w:rPr>
        <w:tab/>
        <w:t xml:space="preserve">1.3.Хуралдаанд </w:t>
      </w:r>
      <w:r w:rsidRPr="00D42E45">
        <w:rPr>
          <w:rFonts w:ascii="Arial" w:hAnsi="Arial" w:cs="Arial"/>
          <w:lang w:val="mn-MN"/>
        </w:rPr>
        <w:t xml:space="preserve">сонгуулийн </w:t>
      </w:r>
      <w:r>
        <w:rPr>
          <w:rFonts w:ascii="Arial" w:hAnsi="Arial" w:cs="Arial"/>
          <w:lang w:val="mn-MN"/>
        </w:rPr>
        <w:t>байгууллагын нийт бүрэлдэхүүний</w:t>
      </w:r>
      <w:r w:rsidR="00094873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гуравны хоёроос доошгүй нь </w:t>
      </w:r>
      <w:r w:rsidRPr="00AF7830">
        <w:rPr>
          <w:rFonts w:ascii="Arial" w:hAnsi="Arial" w:cs="Arial"/>
          <w:lang w:val="mn-MN"/>
        </w:rPr>
        <w:t>оролцсоноор хуралдаан</w:t>
      </w:r>
      <w:r>
        <w:rPr>
          <w:rFonts w:ascii="Arial" w:hAnsi="Arial" w:cs="Arial"/>
          <w:lang w:val="mn-MN"/>
        </w:rPr>
        <w:t>ыг хүчинтэйд тооцно</w:t>
      </w:r>
      <w:r w:rsidR="00A05A41">
        <w:rPr>
          <w:rFonts w:ascii="Arial" w:hAnsi="Arial" w:cs="Arial"/>
          <w:lang w:val="mn-MN"/>
        </w:rPr>
        <w:t>. Хуралдаан даргалагч ирц</w:t>
      </w:r>
      <w:r w:rsidR="00BD237F">
        <w:rPr>
          <w:rFonts w:ascii="Arial" w:hAnsi="Arial" w:cs="Arial"/>
          <w:lang w:val="mn-MN"/>
        </w:rPr>
        <w:t>ий</w:t>
      </w:r>
      <w:r w:rsidR="00A05A41">
        <w:rPr>
          <w:rFonts w:ascii="Arial" w:hAnsi="Arial" w:cs="Arial"/>
          <w:lang w:val="mn-MN"/>
        </w:rPr>
        <w:t>г заавал зарлана.</w:t>
      </w:r>
    </w:p>
    <w:p w:rsidR="003F19D4" w:rsidRPr="00717233" w:rsidRDefault="003F19D4" w:rsidP="00006065">
      <w:pPr>
        <w:jc w:val="both"/>
        <w:rPr>
          <w:rFonts w:ascii="Arial" w:hAnsi="Arial" w:cs="Arial"/>
          <w:lang w:val="mn-MN"/>
        </w:rPr>
      </w:pPr>
    </w:p>
    <w:p w:rsidR="008F46A3" w:rsidRDefault="00094873" w:rsidP="00006065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1.4.</w:t>
      </w:r>
      <w:r w:rsidR="00A05A41">
        <w:rPr>
          <w:rFonts w:ascii="Arial" w:hAnsi="Arial" w:cs="Arial"/>
          <w:lang w:val="mn-MN"/>
        </w:rPr>
        <w:t>Сонгуулийн хорооны</w:t>
      </w:r>
      <w:r w:rsidR="00E94D72">
        <w:rPr>
          <w:rFonts w:ascii="Arial" w:hAnsi="Arial" w:cs="Arial"/>
          <w:lang w:val="mn-MN"/>
        </w:rPr>
        <w:t xml:space="preserve"> хуралдаан </w:t>
      </w:r>
      <w:r>
        <w:rPr>
          <w:rFonts w:ascii="Arial" w:hAnsi="Arial" w:cs="Arial"/>
          <w:lang w:val="mn-MN"/>
        </w:rPr>
        <w:t xml:space="preserve">нь </w:t>
      </w:r>
      <w:r w:rsidR="00E94D72">
        <w:rPr>
          <w:rFonts w:ascii="Arial" w:hAnsi="Arial" w:cs="Arial"/>
          <w:lang w:val="mn-MN"/>
        </w:rPr>
        <w:t>нээлттэй ил тод байх бөгөөд х</w:t>
      </w:r>
      <w:r w:rsidR="00E94D72" w:rsidRPr="00AF7830">
        <w:rPr>
          <w:rFonts w:ascii="Arial" w:hAnsi="Arial" w:cs="Arial"/>
          <w:lang w:val="mn-MN"/>
        </w:rPr>
        <w:t>уралдааны ажиллагаа, шийдвэрийн талаар нийтэд</w:t>
      </w:r>
      <w:r w:rsidR="00E94D72">
        <w:rPr>
          <w:rFonts w:ascii="Arial" w:hAnsi="Arial" w:cs="Arial"/>
          <w:lang w:val="mn-MN"/>
        </w:rPr>
        <w:t xml:space="preserve"> ил тод</w:t>
      </w:r>
      <w:r w:rsidR="00E94D72" w:rsidRPr="00AF7830">
        <w:rPr>
          <w:rFonts w:ascii="Arial" w:hAnsi="Arial" w:cs="Arial"/>
          <w:lang w:val="mn-MN"/>
        </w:rPr>
        <w:t xml:space="preserve"> мэдээлнэ.</w:t>
      </w:r>
    </w:p>
    <w:p w:rsidR="003F19D4" w:rsidRDefault="003F19D4" w:rsidP="00006065">
      <w:pPr>
        <w:ind w:firstLine="720"/>
        <w:jc w:val="both"/>
        <w:rPr>
          <w:rFonts w:ascii="Arial" w:hAnsi="Arial" w:cs="Arial"/>
          <w:lang w:val="mn-MN"/>
        </w:rPr>
      </w:pPr>
    </w:p>
    <w:p w:rsidR="00717233" w:rsidRDefault="00094873" w:rsidP="00006065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1.5.</w:t>
      </w:r>
      <w:r w:rsidR="00A05A41">
        <w:rPr>
          <w:rFonts w:ascii="Arial" w:hAnsi="Arial" w:cs="Arial"/>
          <w:lang w:val="mn-MN"/>
        </w:rPr>
        <w:t>Гадаад улсад байгаа иргэдийн санал авах ажлыг удирдан зохион ба</w:t>
      </w:r>
      <w:r w:rsidR="0007275C">
        <w:rPr>
          <w:rFonts w:ascii="Arial" w:hAnsi="Arial" w:cs="Arial"/>
          <w:lang w:val="mn-MN"/>
        </w:rPr>
        <w:t>йгуулах төв комисс болон</w:t>
      </w:r>
      <w:r>
        <w:rPr>
          <w:rFonts w:ascii="Arial" w:hAnsi="Arial" w:cs="Arial"/>
          <w:lang w:val="mn-MN"/>
        </w:rPr>
        <w:t xml:space="preserve"> </w:t>
      </w:r>
      <w:r w:rsidR="00A05A41">
        <w:rPr>
          <w:rFonts w:ascii="Arial" w:hAnsi="Arial" w:cs="Arial"/>
          <w:lang w:val="mn-MN"/>
        </w:rPr>
        <w:t>гадаад улсад байгаа сонгогчдын санал авах ажлыг зохион байгуулах с</w:t>
      </w:r>
      <w:r w:rsidR="0007275C">
        <w:rPr>
          <w:rFonts w:ascii="Arial" w:hAnsi="Arial" w:cs="Arial"/>
          <w:lang w:val="mn-MN"/>
        </w:rPr>
        <w:t>албар комисс</w:t>
      </w:r>
      <w:r>
        <w:rPr>
          <w:rFonts w:ascii="Arial" w:hAnsi="Arial" w:cs="Arial"/>
          <w:lang w:val="mn-MN"/>
        </w:rPr>
        <w:t xml:space="preserve"> </w:t>
      </w:r>
      <w:r w:rsidR="0007275C">
        <w:rPr>
          <w:rFonts w:ascii="Arial" w:hAnsi="Arial" w:cs="Arial"/>
          <w:lang w:val="mn-MN"/>
        </w:rPr>
        <w:t>нь энэхүү дэгд нийцүүлэн хуралдааныг зохион байгуулна.</w:t>
      </w:r>
    </w:p>
    <w:p w:rsidR="00717233" w:rsidRPr="0007275C" w:rsidRDefault="00717233" w:rsidP="00006065">
      <w:pPr>
        <w:ind w:firstLine="720"/>
        <w:jc w:val="both"/>
        <w:rPr>
          <w:rFonts w:ascii="Arial" w:hAnsi="Arial" w:cs="Arial"/>
          <w:lang w:val="mn-MN"/>
        </w:rPr>
      </w:pPr>
    </w:p>
    <w:p w:rsidR="008F46A3" w:rsidRPr="00AF7830" w:rsidRDefault="008F46A3" w:rsidP="00006065">
      <w:pPr>
        <w:jc w:val="center"/>
        <w:rPr>
          <w:rFonts w:ascii="Arial" w:hAnsi="Arial" w:cs="Arial"/>
          <w:b/>
          <w:lang w:val="mn-MN"/>
        </w:rPr>
      </w:pPr>
      <w:r w:rsidRPr="00AF7830">
        <w:rPr>
          <w:rFonts w:ascii="Arial" w:hAnsi="Arial" w:cs="Arial"/>
          <w:b/>
          <w:lang w:val="mn-MN"/>
        </w:rPr>
        <w:t xml:space="preserve">Хоёр. </w:t>
      </w:r>
      <w:r w:rsidRPr="00AF7830">
        <w:rPr>
          <w:rFonts w:ascii="Arial" w:hAnsi="Arial" w:cs="Arial"/>
          <w:b/>
          <w:i/>
          <w:lang w:val="mn-MN"/>
        </w:rPr>
        <w:t>Хуралдааны бэлтгэл хангах</w:t>
      </w:r>
    </w:p>
    <w:p w:rsidR="00717233" w:rsidRPr="00AF7830" w:rsidRDefault="00717233" w:rsidP="00006065">
      <w:pPr>
        <w:jc w:val="both"/>
        <w:rPr>
          <w:rFonts w:ascii="Arial" w:hAnsi="Arial" w:cs="Arial"/>
          <w:lang w:val="mn-MN"/>
        </w:rPr>
      </w:pPr>
    </w:p>
    <w:p w:rsidR="00954B11" w:rsidRDefault="008F46A3" w:rsidP="00006065">
      <w:pPr>
        <w:jc w:val="both"/>
        <w:rPr>
          <w:rFonts w:ascii="Arial" w:hAnsi="Arial" w:cs="Arial"/>
          <w:lang w:val="mn-MN"/>
        </w:rPr>
      </w:pPr>
      <w:r w:rsidRPr="00AF7830">
        <w:rPr>
          <w:rFonts w:ascii="Arial" w:hAnsi="Arial" w:cs="Arial"/>
          <w:lang w:val="mn-MN"/>
        </w:rPr>
        <w:tab/>
        <w:t>2.1.</w:t>
      </w:r>
      <w:r w:rsidR="00814B5E">
        <w:rPr>
          <w:rFonts w:ascii="Arial" w:hAnsi="Arial" w:cs="Arial"/>
          <w:lang w:val="mn-MN"/>
        </w:rPr>
        <w:t>Х</w:t>
      </w:r>
      <w:r w:rsidR="00954B11">
        <w:rPr>
          <w:rFonts w:ascii="Arial" w:hAnsi="Arial" w:cs="Arial"/>
          <w:lang w:val="mn-MN"/>
        </w:rPr>
        <w:t>орооны дарга, нарийн бичгийн дарга</w:t>
      </w:r>
      <w:r w:rsidR="00094873">
        <w:rPr>
          <w:rFonts w:ascii="Arial" w:hAnsi="Arial" w:cs="Arial"/>
          <w:lang w:val="mn-MN"/>
        </w:rPr>
        <w:t xml:space="preserve"> </w:t>
      </w:r>
      <w:r w:rsidR="00954B11">
        <w:rPr>
          <w:rFonts w:ascii="Arial" w:hAnsi="Arial" w:cs="Arial"/>
          <w:lang w:val="mn-MN"/>
        </w:rPr>
        <w:t>хуралдаанаар хэлэлцэх асуудал, хуваарийг гаргаж, тухайн сонгуулийн хорооны ажиллах байрны мэдээллийн самбарт ил тавина.</w:t>
      </w:r>
    </w:p>
    <w:p w:rsidR="003F19D4" w:rsidRDefault="003F19D4" w:rsidP="00006065">
      <w:pPr>
        <w:jc w:val="both"/>
        <w:rPr>
          <w:rFonts w:ascii="Arial" w:hAnsi="Arial" w:cs="Arial"/>
          <w:lang w:val="mn-MN"/>
        </w:rPr>
      </w:pPr>
    </w:p>
    <w:p w:rsidR="003F19D4" w:rsidRDefault="00AB674C" w:rsidP="00006065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2.2.</w:t>
      </w:r>
      <w:r w:rsidR="008F46A3" w:rsidRPr="00AF7830">
        <w:rPr>
          <w:rFonts w:ascii="Arial" w:hAnsi="Arial" w:cs="Arial"/>
          <w:lang w:val="mn-MN"/>
        </w:rPr>
        <w:t xml:space="preserve">Хуралдаанаар хэлэлцэх асуудал нь хуулийн хүрээнд бүрэн боловсрогдсон, зохих тооцоо судалгаанд үндэслэгдсэн, архивт хадгалах </w:t>
      </w:r>
      <w:r w:rsidR="008E0B73">
        <w:rPr>
          <w:rFonts w:ascii="Arial" w:hAnsi="Arial" w:cs="Arial"/>
          <w:lang w:val="mn-MN"/>
        </w:rPr>
        <w:t xml:space="preserve"> баримтын </w:t>
      </w:r>
      <w:r w:rsidR="008F46A3" w:rsidRPr="00AF7830">
        <w:rPr>
          <w:rFonts w:ascii="Arial" w:hAnsi="Arial" w:cs="Arial"/>
          <w:lang w:val="mn-MN"/>
        </w:rPr>
        <w:t>шаардлага хангасан бай</w:t>
      </w:r>
      <w:r w:rsidR="008F46A3">
        <w:rPr>
          <w:rFonts w:ascii="Arial" w:hAnsi="Arial" w:cs="Arial"/>
          <w:lang w:val="mn-MN"/>
        </w:rPr>
        <w:t xml:space="preserve">на. </w:t>
      </w:r>
    </w:p>
    <w:p w:rsidR="008F46A3" w:rsidRDefault="008F46A3" w:rsidP="00006065">
      <w:pPr>
        <w:ind w:firstLine="720"/>
        <w:jc w:val="both"/>
        <w:rPr>
          <w:rFonts w:ascii="Arial" w:hAnsi="Arial" w:cs="Arial"/>
          <w:lang w:val="mn-MN"/>
        </w:rPr>
      </w:pPr>
      <w:r w:rsidRPr="00AF7830">
        <w:rPr>
          <w:rFonts w:ascii="Arial" w:hAnsi="Arial" w:cs="Arial"/>
          <w:lang w:val="mn-MN"/>
        </w:rPr>
        <w:tab/>
      </w:r>
    </w:p>
    <w:p w:rsidR="008F46A3" w:rsidRDefault="00AB674C" w:rsidP="00006065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2.3</w:t>
      </w:r>
      <w:r w:rsidR="008F46A3" w:rsidRPr="00AF7830">
        <w:rPr>
          <w:rFonts w:ascii="Arial" w:hAnsi="Arial" w:cs="Arial"/>
          <w:lang w:val="mn-MN"/>
        </w:rPr>
        <w:t>.</w:t>
      </w:r>
      <w:r w:rsidR="006A72C4">
        <w:rPr>
          <w:rFonts w:ascii="Arial" w:hAnsi="Arial" w:cs="Arial"/>
          <w:lang w:val="mn-MN"/>
        </w:rPr>
        <w:t xml:space="preserve">Хорооны гишүүд хорооны </w:t>
      </w:r>
      <w:r w:rsidR="008F46A3" w:rsidRPr="00AF7830">
        <w:rPr>
          <w:rFonts w:ascii="Arial" w:hAnsi="Arial" w:cs="Arial"/>
          <w:lang w:val="mn-MN"/>
        </w:rPr>
        <w:t xml:space="preserve">бүрэн эрхэд хамаарах </w:t>
      </w:r>
      <w:r w:rsidR="006A72C4">
        <w:rPr>
          <w:rFonts w:ascii="Arial" w:hAnsi="Arial" w:cs="Arial"/>
          <w:lang w:val="mn-MN"/>
        </w:rPr>
        <w:t xml:space="preserve">асуудлыг санаачлан </w:t>
      </w:r>
      <w:r w:rsidR="008F46A3" w:rsidRPr="00AF7830">
        <w:rPr>
          <w:rFonts w:ascii="Arial" w:hAnsi="Arial" w:cs="Arial"/>
          <w:lang w:val="mn-MN"/>
        </w:rPr>
        <w:t>хуралдаанаар хэлэлцүүлж болох бөгөөд уг асуудлыг санаачилсан гишүүнийг</w:t>
      </w:r>
      <w:r w:rsidR="002B22EA">
        <w:rPr>
          <w:rFonts w:ascii="Arial" w:hAnsi="Arial" w:cs="Arial"/>
          <w:lang w:val="mn-MN"/>
        </w:rPr>
        <w:t xml:space="preserve"> нь</w:t>
      </w:r>
      <w:r w:rsidR="008F46A3" w:rsidRPr="00AF7830">
        <w:rPr>
          <w:rFonts w:ascii="Arial" w:hAnsi="Arial" w:cs="Arial"/>
          <w:lang w:val="mn-MN"/>
        </w:rPr>
        <w:t xml:space="preserve"> байхад хэлэлцэнэ.</w:t>
      </w:r>
    </w:p>
    <w:p w:rsidR="003F19D4" w:rsidRPr="00AF7830" w:rsidRDefault="003F19D4" w:rsidP="00006065">
      <w:pPr>
        <w:ind w:firstLine="720"/>
        <w:jc w:val="both"/>
        <w:rPr>
          <w:rFonts w:ascii="Arial" w:hAnsi="Arial" w:cs="Arial"/>
          <w:lang w:val="mn-MN"/>
        </w:rPr>
      </w:pPr>
    </w:p>
    <w:p w:rsidR="008F46A3" w:rsidRDefault="00AB674C" w:rsidP="00006065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2.4</w:t>
      </w:r>
      <w:r w:rsidR="008F46A3" w:rsidRPr="00AF7830">
        <w:rPr>
          <w:rFonts w:ascii="Arial" w:hAnsi="Arial" w:cs="Arial"/>
          <w:lang w:val="mn-MN"/>
        </w:rPr>
        <w:t>.</w:t>
      </w:r>
      <w:r w:rsidR="00A23754" w:rsidRPr="00AF7830">
        <w:rPr>
          <w:rFonts w:ascii="Arial" w:hAnsi="Arial" w:cs="Arial"/>
          <w:lang w:val="mn-MN"/>
        </w:rPr>
        <w:t>Хорооны нарийн бичгийн дарга хуралдаанаар хэлэлцэх баримт бичгийн төслийг иж бүрдэл болгож, хуралдах</w:t>
      </w:r>
      <w:r w:rsidR="00A23754">
        <w:rPr>
          <w:rFonts w:ascii="Arial" w:hAnsi="Arial" w:cs="Arial"/>
          <w:lang w:val="mn-MN"/>
        </w:rPr>
        <w:t>аас</w:t>
      </w:r>
      <w:r w:rsidR="00A23754" w:rsidRPr="00AF7830">
        <w:rPr>
          <w:rFonts w:ascii="Arial" w:hAnsi="Arial" w:cs="Arial"/>
          <w:lang w:val="mn-MN"/>
        </w:rPr>
        <w:t xml:space="preserve"> өмнө Хорооны даргад танилцуулж, хуралдааны хэлэлцэх асуудлын төлөвлөгөөнд оруулна. Хуралдаанаар хэлэлцэх асуудлын дарааллыг тогтооно.</w:t>
      </w:r>
    </w:p>
    <w:p w:rsidR="003F19D4" w:rsidRPr="00AF7830" w:rsidRDefault="003F19D4" w:rsidP="00006065">
      <w:pPr>
        <w:jc w:val="both"/>
        <w:rPr>
          <w:rFonts w:ascii="Arial" w:hAnsi="Arial" w:cs="Arial"/>
          <w:lang w:val="mn-MN"/>
        </w:rPr>
      </w:pPr>
    </w:p>
    <w:p w:rsidR="008F46A3" w:rsidRDefault="00AB674C" w:rsidP="00006065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2.5</w:t>
      </w:r>
      <w:r w:rsidR="008F46A3" w:rsidRPr="00AF7830">
        <w:rPr>
          <w:rFonts w:ascii="Arial" w:hAnsi="Arial" w:cs="Arial"/>
          <w:lang w:val="mn-MN"/>
        </w:rPr>
        <w:t>.</w:t>
      </w:r>
      <w:r w:rsidR="00A23754" w:rsidRPr="00AF7830">
        <w:rPr>
          <w:rFonts w:ascii="Arial" w:hAnsi="Arial" w:cs="Arial"/>
          <w:lang w:val="mn-MN"/>
        </w:rPr>
        <w:t>Хуралдаанаар хэлэлцүүлэх баримт бичгийн төслийн эцсийн хувилбарыг бүрдүүлэх, бэлтгэх, олшруулах, бүртгэх, тэмдэг дарах, тараах ажлыг нарийн бичгийн дарга зохион байгуулж, хяналт тавина.</w:t>
      </w:r>
    </w:p>
    <w:p w:rsidR="00CC27AC" w:rsidRPr="00AF7830" w:rsidRDefault="00CC27AC" w:rsidP="00006065">
      <w:pPr>
        <w:jc w:val="both"/>
        <w:rPr>
          <w:rFonts w:ascii="Arial" w:hAnsi="Arial" w:cs="Arial"/>
          <w:lang w:val="mn-MN"/>
        </w:rPr>
      </w:pPr>
    </w:p>
    <w:p w:rsidR="008F46A3" w:rsidRDefault="00AB674C" w:rsidP="00006065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ab/>
        <w:t>2.6</w:t>
      </w:r>
      <w:r w:rsidR="008F46A3" w:rsidRPr="00AF7830">
        <w:rPr>
          <w:rFonts w:ascii="Arial" w:hAnsi="Arial" w:cs="Arial"/>
          <w:lang w:val="mn-MN"/>
        </w:rPr>
        <w:t>.</w:t>
      </w:r>
      <w:r w:rsidR="00A23754" w:rsidRPr="00AF7830">
        <w:rPr>
          <w:rFonts w:ascii="Arial" w:hAnsi="Arial" w:cs="Arial"/>
          <w:lang w:val="mn-MN"/>
        </w:rPr>
        <w:t>Хуралдаанаар хэлэлцэх асуудлын төсөл,</w:t>
      </w:r>
      <w:r w:rsidR="00813319">
        <w:rPr>
          <w:rFonts w:ascii="Arial" w:hAnsi="Arial" w:cs="Arial"/>
          <w:lang w:val="mn-MN"/>
        </w:rPr>
        <w:t xml:space="preserve"> танилцуулгыг хуралдаанаас </w:t>
      </w:r>
      <w:r w:rsidR="00A23754" w:rsidRPr="00AF7830">
        <w:rPr>
          <w:rFonts w:ascii="Arial" w:hAnsi="Arial" w:cs="Arial"/>
          <w:lang w:val="mn-MN"/>
        </w:rPr>
        <w:t>өмнө Хорооны гишүүдэд хүргэсэн байна.</w:t>
      </w:r>
    </w:p>
    <w:p w:rsidR="003F19D4" w:rsidRPr="00AF7830" w:rsidRDefault="003F19D4" w:rsidP="00006065">
      <w:pPr>
        <w:jc w:val="both"/>
        <w:rPr>
          <w:rFonts w:ascii="Arial" w:hAnsi="Arial" w:cs="Arial"/>
          <w:lang w:val="mn-MN"/>
        </w:rPr>
      </w:pPr>
    </w:p>
    <w:p w:rsidR="005E472B" w:rsidRDefault="00AB674C" w:rsidP="00006065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2.7</w:t>
      </w:r>
      <w:r w:rsidR="008F46A3" w:rsidRPr="00AF7830">
        <w:rPr>
          <w:rFonts w:ascii="Arial" w:hAnsi="Arial" w:cs="Arial"/>
          <w:lang w:val="mn-MN"/>
        </w:rPr>
        <w:t>.</w:t>
      </w:r>
      <w:r w:rsidR="00813319">
        <w:rPr>
          <w:rFonts w:ascii="Arial" w:hAnsi="Arial" w:cs="Arial"/>
          <w:lang w:val="mn-MN"/>
        </w:rPr>
        <w:t xml:space="preserve">Хуралдаанаар </w:t>
      </w:r>
      <w:r w:rsidR="00A23754" w:rsidRPr="00AF7830">
        <w:rPr>
          <w:rFonts w:ascii="Arial" w:hAnsi="Arial" w:cs="Arial"/>
          <w:lang w:val="mn-MN"/>
        </w:rPr>
        <w:t>хэлэлцэх баримт бичгийг Хорооны гишүүн бүрт хувилж тараасан байна.</w:t>
      </w:r>
    </w:p>
    <w:p w:rsidR="003F19D4" w:rsidRPr="00AF7830" w:rsidRDefault="003F19D4" w:rsidP="00006065">
      <w:pPr>
        <w:jc w:val="both"/>
        <w:rPr>
          <w:rFonts w:ascii="Arial" w:hAnsi="Arial" w:cs="Arial"/>
          <w:lang w:val="mn-MN"/>
        </w:rPr>
      </w:pPr>
    </w:p>
    <w:p w:rsidR="008F46A3" w:rsidRPr="00AF7830" w:rsidRDefault="00AB674C" w:rsidP="00006065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2.8</w:t>
      </w:r>
      <w:r w:rsidR="008F46A3" w:rsidRPr="00AF7830">
        <w:rPr>
          <w:rFonts w:ascii="Arial" w:hAnsi="Arial" w:cs="Arial"/>
          <w:lang w:val="mn-MN"/>
        </w:rPr>
        <w:t>.</w:t>
      </w:r>
      <w:r w:rsidR="00A23754" w:rsidRPr="00AF7830">
        <w:rPr>
          <w:rFonts w:ascii="Arial" w:hAnsi="Arial" w:cs="Arial"/>
          <w:lang w:val="mn-MN"/>
        </w:rPr>
        <w:t>Хуралдааны зар, холбогдох баримт бичгийг Хорооны гишүүд хү</w:t>
      </w:r>
      <w:r w:rsidR="00A23754">
        <w:rPr>
          <w:rFonts w:ascii="Arial" w:hAnsi="Arial" w:cs="Arial"/>
          <w:lang w:val="mn-MN"/>
        </w:rPr>
        <w:t>лээн</w:t>
      </w:r>
      <w:r w:rsidR="00A23754" w:rsidRPr="00AF7830">
        <w:rPr>
          <w:rFonts w:ascii="Arial" w:hAnsi="Arial" w:cs="Arial"/>
          <w:lang w:val="mn-MN"/>
        </w:rPr>
        <w:t xml:space="preserve"> авч тухайн хуралдаанд оролцох боломжгүй бол шалтгаанаа Хорооны даргад </w:t>
      </w:r>
      <w:r w:rsidR="00A23754">
        <w:rPr>
          <w:rFonts w:ascii="Arial" w:hAnsi="Arial" w:cs="Arial"/>
          <w:lang w:val="mn-MN"/>
        </w:rPr>
        <w:t>бичгээр болон бусад хэлбэрээр урьдчилан мэдэгдэх үүрэгтэй</w:t>
      </w:r>
      <w:r w:rsidR="00A23754" w:rsidRPr="00AF7830">
        <w:rPr>
          <w:rFonts w:ascii="Arial" w:hAnsi="Arial" w:cs="Arial"/>
          <w:lang w:val="mn-MN"/>
        </w:rPr>
        <w:t>.</w:t>
      </w:r>
    </w:p>
    <w:p w:rsidR="008F46A3" w:rsidRPr="00AF7830" w:rsidRDefault="008F46A3" w:rsidP="00006065">
      <w:pPr>
        <w:jc w:val="both"/>
        <w:rPr>
          <w:rFonts w:ascii="Arial" w:hAnsi="Arial" w:cs="Arial"/>
          <w:lang w:val="mn-MN"/>
        </w:rPr>
      </w:pPr>
    </w:p>
    <w:p w:rsidR="008F46A3" w:rsidRDefault="00AB674C" w:rsidP="00006065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2.9</w:t>
      </w:r>
      <w:r w:rsidR="00475FCC">
        <w:rPr>
          <w:rFonts w:ascii="Arial" w:hAnsi="Arial" w:cs="Arial"/>
          <w:lang w:val="mn-MN"/>
        </w:rPr>
        <w:t>.</w:t>
      </w:r>
      <w:r w:rsidR="00A23754" w:rsidRPr="00AF7830">
        <w:rPr>
          <w:rFonts w:ascii="Arial" w:hAnsi="Arial" w:cs="Arial"/>
          <w:lang w:val="mn-MN"/>
        </w:rPr>
        <w:t>Хорооны гишүүд хуралдаанаар хэлэлцэх асуудал, холбогдох баримт бичгийн төсөлтэй бүрэн танилцаж, санал дүгнэлтээ урьдчилан бэлтгэсэн байна.</w:t>
      </w:r>
    </w:p>
    <w:p w:rsidR="003F19D4" w:rsidRPr="00AF7830" w:rsidRDefault="003F19D4" w:rsidP="00006065">
      <w:pPr>
        <w:ind w:firstLine="720"/>
        <w:jc w:val="both"/>
        <w:rPr>
          <w:rFonts w:ascii="Arial" w:hAnsi="Arial" w:cs="Arial"/>
          <w:lang w:val="mn-MN"/>
        </w:rPr>
      </w:pPr>
    </w:p>
    <w:p w:rsidR="008F46A3" w:rsidRPr="00AF7830" w:rsidRDefault="00AB674C" w:rsidP="00006065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2.10</w:t>
      </w:r>
      <w:r w:rsidR="008F46A3" w:rsidRPr="00AF7830">
        <w:rPr>
          <w:rFonts w:ascii="Arial" w:hAnsi="Arial" w:cs="Arial"/>
          <w:lang w:val="mn-MN"/>
        </w:rPr>
        <w:t>.</w:t>
      </w:r>
      <w:r w:rsidR="00A23754" w:rsidRPr="00AF7830">
        <w:rPr>
          <w:rFonts w:ascii="Arial" w:hAnsi="Arial" w:cs="Arial"/>
          <w:lang w:val="mn-MN"/>
        </w:rPr>
        <w:t>Хорооны шийдвэрийн төсөлтэй холбогдуулан бусад мэргэжлийн байгууллага, хүмүүсийн саналыг урьдчилан авч болно.</w:t>
      </w:r>
    </w:p>
    <w:p w:rsidR="008F46A3" w:rsidRPr="00AF7830" w:rsidRDefault="008F46A3" w:rsidP="00006065">
      <w:pPr>
        <w:jc w:val="both"/>
        <w:rPr>
          <w:rFonts w:ascii="Arial" w:hAnsi="Arial" w:cs="Arial"/>
          <w:lang w:val="mn-MN"/>
        </w:rPr>
      </w:pPr>
    </w:p>
    <w:p w:rsidR="008F46A3" w:rsidRPr="00AF7830" w:rsidRDefault="008F46A3" w:rsidP="00006065">
      <w:pPr>
        <w:jc w:val="center"/>
        <w:rPr>
          <w:rFonts w:ascii="Arial" w:hAnsi="Arial" w:cs="Arial"/>
          <w:b/>
          <w:lang w:val="mn-MN"/>
        </w:rPr>
      </w:pPr>
      <w:r w:rsidRPr="00AF7830">
        <w:rPr>
          <w:rFonts w:ascii="Arial" w:hAnsi="Arial" w:cs="Arial"/>
          <w:b/>
          <w:lang w:val="mn-MN"/>
        </w:rPr>
        <w:t xml:space="preserve">Гурав. </w:t>
      </w:r>
      <w:r w:rsidRPr="00AF7830">
        <w:rPr>
          <w:rFonts w:ascii="Arial" w:hAnsi="Arial" w:cs="Arial"/>
          <w:b/>
          <w:i/>
          <w:lang w:val="mn-MN"/>
        </w:rPr>
        <w:t>Хуралдаан хийх</w:t>
      </w:r>
    </w:p>
    <w:p w:rsidR="008F46A3" w:rsidRPr="00AF7830" w:rsidRDefault="008F46A3" w:rsidP="00006065">
      <w:pPr>
        <w:jc w:val="both"/>
        <w:rPr>
          <w:rFonts w:ascii="Arial" w:hAnsi="Arial" w:cs="Arial"/>
          <w:lang w:val="mn-MN"/>
        </w:rPr>
      </w:pPr>
    </w:p>
    <w:p w:rsidR="009D3F37" w:rsidRDefault="008F46A3" w:rsidP="00006065">
      <w:pPr>
        <w:jc w:val="both"/>
        <w:rPr>
          <w:rFonts w:ascii="Arial" w:hAnsi="Arial" w:cs="Arial"/>
          <w:lang w:val="mn-MN"/>
        </w:rPr>
      </w:pPr>
      <w:r w:rsidRPr="00AF7830">
        <w:rPr>
          <w:rFonts w:ascii="Arial" w:hAnsi="Arial" w:cs="Arial"/>
          <w:lang w:val="mn-MN"/>
        </w:rPr>
        <w:tab/>
        <w:t>3.1.</w:t>
      </w:r>
      <w:r w:rsidR="009D3F37">
        <w:rPr>
          <w:rFonts w:ascii="Arial" w:hAnsi="Arial" w:cs="Arial"/>
          <w:lang w:val="mn-MN"/>
        </w:rPr>
        <w:t>Сонгуулийн хорооны ажиллах байрны багтаамжийг харгалзан сонгуульд оролцож байгаа улс төрийн нам,</w:t>
      </w:r>
      <w:r w:rsidR="0007275C">
        <w:rPr>
          <w:rFonts w:ascii="Arial" w:hAnsi="Arial" w:cs="Arial"/>
          <w:lang w:val="mn-MN"/>
        </w:rPr>
        <w:t xml:space="preserve"> эвсэл,</w:t>
      </w:r>
      <w:r w:rsidR="002B22EA">
        <w:rPr>
          <w:rFonts w:ascii="Arial" w:hAnsi="Arial" w:cs="Arial"/>
          <w:lang w:val="mn-MN"/>
        </w:rPr>
        <w:t xml:space="preserve"> хамтарсан намуудын сонгуулийн штабын </w:t>
      </w:r>
      <w:r w:rsidR="009D3F37">
        <w:rPr>
          <w:rFonts w:ascii="Arial" w:hAnsi="Arial" w:cs="Arial"/>
          <w:lang w:val="mn-MN"/>
        </w:rPr>
        <w:t>ажилтан, хэвлэл мэдээллийн байгууллагын ажилтан, ажиглагч, төрийн бус байгууллагын ажилтныг</w:t>
      </w:r>
      <w:r w:rsidR="00717233">
        <w:rPr>
          <w:rFonts w:ascii="Arial" w:hAnsi="Arial" w:cs="Arial"/>
          <w:lang w:val="mn-MN"/>
        </w:rPr>
        <w:t xml:space="preserve"> </w:t>
      </w:r>
      <w:r w:rsidR="009D3F37">
        <w:rPr>
          <w:rFonts w:ascii="Arial" w:hAnsi="Arial" w:cs="Arial"/>
          <w:lang w:val="mn-MN"/>
        </w:rPr>
        <w:t>байлцуулж</w:t>
      </w:r>
      <w:r w:rsidR="009D3F37" w:rsidRPr="00AF7830">
        <w:rPr>
          <w:rFonts w:ascii="Arial" w:hAnsi="Arial" w:cs="Arial"/>
          <w:lang w:val="mn-MN"/>
        </w:rPr>
        <w:t xml:space="preserve"> болно. Хуралдаанд оролцогчид хуралдааны </w:t>
      </w:r>
      <w:r w:rsidR="002B22EA">
        <w:rPr>
          <w:rFonts w:ascii="Arial" w:hAnsi="Arial" w:cs="Arial"/>
          <w:lang w:val="mn-MN"/>
        </w:rPr>
        <w:t>дэгийг чанд сахих үүрэгтэй.</w:t>
      </w:r>
    </w:p>
    <w:p w:rsidR="003F19D4" w:rsidRPr="00717233" w:rsidRDefault="003F19D4" w:rsidP="00006065">
      <w:pPr>
        <w:jc w:val="both"/>
        <w:rPr>
          <w:rFonts w:ascii="Arial" w:hAnsi="Arial" w:cs="Arial"/>
          <w:lang w:val="mn-MN"/>
        </w:rPr>
      </w:pPr>
    </w:p>
    <w:p w:rsidR="0007275C" w:rsidRDefault="009D3F37" w:rsidP="00006065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3.2.</w:t>
      </w:r>
      <w:r w:rsidR="008F46A3">
        <w:rPr>
          <w:rFonts w:ascii="Arial" w:hAnsi="Arial" w:cs="Arial"/>
          <w:lang w:val="mn-MN"/>
        </w:rPr>
        <w:t>Хорооны хуралдаанаар</w:t>
      </w:r>
      <w:r w:rsidR="00717233">
        <w:rPr>
          <w:rFonts w:ascii="Arial" w:hAnsi="Arial" w:cs="Arial"/>
          <w:lang w:val="mn-MN"/>
        </w:rPr>
        <w:t xml:space="preserve"> </w:t>
      </w:r>
      <w:r w:rsidR="008F46A3">
        <w:rPr>
          <w:rFonts w:ascii="Arial" w:hAnsi="Arial" w:cs="Arial"/>
          <w:lang w:val="mn-MN"/>
        </w:rPr>
        <w:t>хэлэлцэх асуудлыг батална.</w:t>
      </w:r>
      <w:r w:rsidR="006B5423">
        <w:rPr>
          <w:rFonts w:ascii="Arial" w:hAnsi="Arial" w:cs="Arial"/>
          <w:lang w:val="mn-MN"/>
        </w:rPr>
        <w:t xml:space="preserve"> Хуралдааныг хорооны дарга удирдан явуулна.</w:t>
      </w:r>
    </w:p>
    <w:p w:rsidR="003F19D4" w:rsidRDefault="003F19D4" w:rsidP="00006065">
      <w:pPr>
        <w:ind w:firstLine="720"/>
        <w:jc w:val="both"/>
        <w:rPr>
          <w:rFonts w:ascii="Arial" w:hAnsi="Arial" w:cs="Arial"/>
          <w:lang w:val="mn-MN"/>
        </w:rPr>
      </w:pPr>
    </w:p>
    <w:p w:rsidR="008F46A3" w:rsidRDefault="002B22EA" w:rsidP="00006065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3.3.</w:t>
      </w:r>
      <w:r w:rsidR="0007275C">
        <w:rPr>
          <w:rFonts w:ascii="Arial" w:hAnsi="Arial" w:cs="Arial"/>
          <w:lang w:val="mn-MN"/>
        </w:rPr>
        <w:t>Хорооны даргын түр эзгүйд түүний даалгаснаар</w:t>
      </w:r>
      <w:r>
        <w:rPr>
          <w:rFonts w:ascii="Arial" w:hAnsi="Arial" w:cs="Arial"/>
          <w:lang w:val="mn-MN"/>
        </w:rPr>
        <w:t xml:space="preserve"> хорооны аль нэг гишүүн хуралдааныг даргална.</w:t>
      </w:r>
    </w:p>
    <w:p w:rsidR="003F19D4" w:rsidRDefault="003F19D4" w:rsidP="00006065">
      <w:pPr>
        <w:ind w:firstLine="720"/>
        <w:jc w:val="both"/>
        <w:rPr>
          <w:rFonts w:ascii="Arial" w:hAnsi="Arial" w:cs="Arial"/>
          <w:lang w:val="mn-MN"/>
        </w:rPr>
      </w:pPr>
    </w:p>
    <w:p w:rsidR="00954B11" w:rsidRDefault="00954B11" w:rsidP="00006065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</w:t>
      </w:r>
      <w:r w:rsidR="0053747C">
        <w:rPr>
          <w:rFonts w:ascii="Arial" w:hAnsi="Arial" w:cs="Arial"/>
          <w:lang w:val="mn-MN"/>
        </w:rPr>
        <w:t>4</w:t>
      </w:r>
      <w:r>
        <w:rPr>
          <w:rFonts w:ascii="Arial" w:hAnsi="Arial" w:cs="Arial"/>
          <w:lang w:val="mn-MN"/>
        </w:rPr>
        <w:t>.</w:t>
      </w:r>
      <w:r w:rsidR="00A94BEB">
        <w:rPr>
          <w:rFonts w:ascii="Arial" w:hAnsi="Arial" w:cs="Arial"/>
          <w:lang w:val="mn-MN"/>
        </w:rPr>
        <w:t>Сонгуулийн хороо</w:t>
      </w:r>
      <w:r w:rsidR="009420FA">
        <w:rPr>
          <w:rFonts w:ascii="Arial" w:hAnsi="Arial" w:cs="Arial"/>
          <w:lang w:val="mn-MN"/>
        </w:rPr>
        <w:t xml:space="preserve"> </w:t>
      </w:r>
      <w:r w:rsidR="00AA6ADC" w:rsidRPr="005E472B">
        <w:rPr>
          <w:rFonts w:ascii="Arial" w:hAnsi="Arial" w:cs="Arial"/>
          <w:lang w:val="mn-MN"/>
        </w:rPr>
        <w:t xml:space="preserve">нь сонгууль зохион байгуулахтай холбоотой </w:t>
      </w:r>
      <w:r w:rsidR="000D3796" w:rsidRPr="005E472B">
        <w:rPr>
          <w:rFonts w:ascii="Arial" w:hAnsi="Arial" w:cs="Arial"/>
          <w:lang w:val="mn-MN"/>
        </w:rPr>
        <w:t xml:space="preserve">бүрэн эрхийнхээ </w:t>
      </w:r>
      <w:r w:rsidR="00BD63C1">
        <w:rPr>
          <w:rFonts w:ascii="Arial" w:hAnsi="Arial" w:cs="Arial"/>
          <w:lang w:val="mn-MN"/>
        </w:rPr>
        <w:t xml:space="preserve">дагуу </w:t>
      </w:r>
      <w:r w:rsidR="000D3796" w:rsidRPr="005E472B">
        <w:rPr>
          <w:rFonts w:ascii="Arial" w:hAnsi="Arial" w:cs="Arial"/>
          <w:lang w:val="mn-MN"/>
        </w:rPr>
        <w:t>асуудлыг хуралдаанаар хэлэлцэж</w:t>
      </w:r>
      <w:r w:rsidR="00717233">
        <w:rPr>
          <w:rFonts w:ascii="Arial" w:hAnsi="Arial" w:cs="Arial"/>
          <w:lang w:val="mn-MN"/>
        </w:rPr>
        <w:t xml:space="preserve"> </w:t>
      </w:r>
      <w:r w:rsidR="000D3796" w:rsidRPr="005E472B">
        <w:rPr>
          <w:rFonts w:ascii="Arial" w:hAnsi="Arial" w:cs="Arial"/>
          <w:lang w:val="mn-MN"/>
        </w:rPr>
        <w:t xml:space="preserve">хуралдаанд </w:t>
      </w:r>
      <w:r w:rsidR="008F46A3" w:rsidRPr="005E472B">
        <w:rPr>
          <w:rFonts w:ascii="Arial" w:hAnsi="Arial" w:cs="Arial"/>
          <w:lang w:val="mn-MN"/>
        </w:rPr>
        <w:t>оролцсон</w:t>
      </w:r>
      <w:r w:rsidR="009420FA">
        <w:rPr>
          <w:rFonts w:ascii="Arial" w:hAnsi="Arial" w:cs="Arial"/>
          <w:lang w:val="mn-MN"/>
        </w:rPr>
        <w:t xml:space="preserve"> </w:t>
      </w:r>
      <w:r w:rsidR="008F46A3" w:rsidRPr="005E472B">
        <w:rPr>
          <w:rFonts w:ascii="Arial" w:hAnsi="Arial" w:cs="Arial"/>
          <w:lang w:val="mn-MN"/>
        </w:rPr>
        <w:t xml:space="preserve">гишүүдийн </w:t>
      </w:r>
      <w:r w:rsidR="00BD63C1">
        <w:rPr>
          <w:rFonts w:ascii="Arial" w:hAnsi="Arial" w:cs="Arial"/>
          <w:lang w:val="mn-MN"/>
        </w:rPr>
        <w:t xml:space="preserve">ердийн </w:t>
      </w:r>
      <w:r w:rsidR="008F46A3" w:rsidRPr="005E472B">
        <w:rPr>
          <w:rFonts w:ascii="Arial" w:hAnsi="Arial" w:cs="Arial"/>
          <w:lang w:val="mn-MN"/>
        </w:rPr>
        <w:t>олон</w:t>
      </w:r>
      <w:r w:rsidR="00AA6ADC" w:rsidRPr="005E472B">
        <w:rPr>
          <w:rFonts w:ascii="Arial" w:hAnsi="Arial" w:cs="Arial"/>
          <w:lang w:val="mn-MN"/>
        </w:rPr>
        <w:t>хийн саналаар шийдвэрлэнэ. Сонгуулийн хороодын гаргасан шийдвэр нь тогтоол, зөвлөмж, албан бичгийн хэлбэртэй байна</w:t>
      </w:r>
      <w:r w:rsidR="00AA6ADC" w:rsidRPr="00AA6ADC">
        <w:rPr>
          <w:rFonts w:ascii="Arial" w:hAnsi="Arial" w:cs="Arial"/>
          <w:b/>
          <w:lang w:val="mn-MN"/>
        </w:rPr>
        <w:t>.</w:t>
      </w:r>
      <w:r w:rsidR="00717233">
        <w:rPr>
          <w:rFonts w:ascii="Arial" w:hAnsi="Arial" w:cs="Arial"/>
          <w:b/>
          <w:lang w:val="mn-MN"/>
        </w:rPr>
        <w:t xml:space="preserve"> </w:t>
      </w:r>
      <w:r w:rsidR="00AA6ADC">
        <w:rPr>
          <w:rFonts w:ascii="Arial" w:hAnsi="Arial" w:cs="Arial"/>
          <w:lang w:val="mn-MN"/>
        </w:rPr>
        <w:t>Шийдвэрт х</w:t>
      </w:r>
      <w:r w:rsidRPr="00AF7830">
        <w:rPr>
          <w:rFonts w:ascii="Arial" w:hAnsi="Arial" w:cs="Arial"/>
        </w:rPr>
        <w:t>орооны</w:t>
      </w:r>
      <w:r w:rsidR="00717233">
        <w:rPr>
          <w:rFonts w:ascii="Arial" w:hAnsi="Arial" w:cs="Arial"/>
          <w:lang w:val="mn-MN"/>
        </w:rPr>
        <w:t xml:space="preserve"> </w:t>
      </w:r>
      <w:r w:rsidRPr="00AF7830">
        <w:rPr>
          <w:rFonts w:ascii="Arial" w:hAnsi="Arial" w:cs="Arial"/>
        </w:rPr>
        <w:t>дарга, нарийн</w:t>
      </w:r>
      <w:r w:rsidR="00717233">
        <w:rPr>
          <w:rFonts w:ascii="Arial" w:hAnsi="Arial" w:cs="Arial"/>
          <w:lang w:val="mn-MN"/>
        </w:rPr>
        <w:t xml:space="preserve"> </w:t>
      </w:r>
      <w:r w:rsidRPr="00AF7830">
        <w:rPr>
          <w:rFonts w:ascii="Arial" w:hAnsi="Arial" w:cs="Arial"/>
        </w:rPr>
        <w:t>бичгийн</w:t>
      </w:r>
      <w:r w:rsidR="00717233">
        <w:rPr>
          <w:rFonts w:ascii="Arial" w:hAnsi="Arial" w:cs="Arial"/>
          <w:lang w:val="mn-MN"/>
        </w:rPr>
        <w:t xml:space="preserve"> </w:t>
      </w:r>
      <w:r w:rsidRPr="00AF7830">
        <w:rPr>
          <w:rFonts w:ascii="Arial" w:hAnsi="Arial" w:cs="Arial"/>
        </w:rPr>
        <w:t>дарга</w:t>
      </w:r>
      <w:r w:rsidR="00717233">
        <w:rPr>
          <w:rFonts w:ascii="Arial" w:hAnsi="Arial" w:cs="Arial"/>
          <w:lang w:val="mn-MN"/>
        </w:rPr>
        <w:t xml:space="preserve"> </w:t>
      </w:r>
      <w:r w:rsidRPr="00AF7830">
        <w:rPr>
          <w:rFonts w:ascii="Arial" w:hAnsi="Arial" w:cs="Arial"/>
        </w:rPr>
        <w:t>гарын</w:t>
      </w:r>
      <w:r w:rsidR="00717233">
        <w:rPr>
          <w:rFonts w:ascii="Arial" w:hAnsi="Arial" w:cs="Arial"/>
          <w:lang w:val="mn-MN"/>
        </w:rPr>
        <w:t xml:space="preserve"> </w:t>
      </w:r>
      <w:r w:rsidRPr="00AF7830">
        <w:rPr>
          <w:rFonts w:ascii="Arial" w:hAnsi="Arial" w:cs="Arial"/>
        </w:rPr>
        <w:t>үсэг</w:t>
      </w:r>
      <w:r w:rsidR="00717233">
        <w:rPr>
          <w:rFonts w:ascii="Arial" w:hAnsi="Arial" w:cs="Arial"/>
          <w:lang w:val="mn-MN"/>
        </w:rPr>
        <w:t xml:space="preserve"> </w:t>
      </w:r>
      <w:r w:rsidRPr="00AF7830">
        <w:rPr>
          <w:rFonts w:ascii="Arial" w:hAnsi="Arial" w:cs="Arial"/>
        </w:rPr>
        <w:t>зур</w:t>
      </w:r>
      <w:r w:rsidRPr="00AF7830">
        <w:rPr>
          <w:rFonts w:ascii="Arial" w:hAnsi="Arial" w:cs="Arial"/>
          <w:lang w:val="mn-MN"/>
        </w:rPr>
        <w:t>ж</w:t>
      </w:r>
      <w:r w:rsidR="00BD63C1">
        <w:rPr>
          <w:rFonts w:ascii="Arial" w:hAnsi="Arial" w:cs="Arial"/>
          <w:lang w:val="mn-MN"/>
        </w:rPr>
        <w:t>,</w:t>
      </w:r>
      <w:r>
        <w:rPr>
          <w:rFonts w:ascii="Arial" w:hAnsi="Arial" w:cs="Arial"/>
        </w:rPr>
        <w:t xml:space="preserve"> т</w:t>
      </w:r>
      <w:r>
        <w:rPr>
          <w:rFonts w:ascii="Arial" w:hAnsi="Arial" w:cs="Arial"/>
          <w:lang w:val="mn-MN"/>
        </w:rPr>
        <w:t>эмдэг</w:t>
      </w:r>
      <w:r w:rsidR="00717233">
        <w:rPr>
          <w:rFonts w:ascii="Arial" w:hAnsi="Arial" w:cs="Arial"/>
          <w:lang w:val="mn-MN"/>
        </w:rPr>
        <w:t xml:space="preserve"> </w:t>
      </w:r>
      <w:r w:rsidRPr="00AF7830">
        <w:rPr>
          <w:rFonts w:ascii="Arial" w:hAnsi="Arial" w:cs="Arial"/>
        </w:rPr>
        <w:t>дарна.</w:t>
      </w:r>
    </w:p>
    <w:p w:rsidR="003F19D4" w:rsidRPr="003F19D4" w:rsidRDefault="003F19D4" w:rsidP="00006065">
      <w:pPr>
        <w:ind w:firstLine="720"/>
        <w:jc w:val="both"/>
        <w:rPr>
          <w:rFonts w:ascii="Arial" w:hAnsi="Arial" w:cs="Arial"/>
          <w:lang w:val="mn-MN"/>
        </w:rPr>
      </w:pPr>
    </w:p>
    <w:p w:rsidR="008F46A3" w:rsidRDefault="009D3F37" w:rsidP="00006065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</w:t>
      </w:r>
      <w:r w:rsidR="00E04657">
        <w:rPr>
          <w:rFonts w:ascii="Arial" w:hAnsi="Arial" w:cs="Arial"/>
          <w:lang w:val="mn-MN"/>
        </w:rPr>
        <w:t>5</w:t>
      </w:r>
      <w:r w:rsidR="00954B11">
        <w:rPr>
          <w:rFonts w:ascii="Arial" w:hAnsi="Arial" w:cs="Arial"/>
          <w:lang w:val="mn-MN"/>
        </w:rPr>
        <w:t>.</w:t>
      </w:r>
      <w:r w:rsidR="00954B11" w:rsidRPr="00AF7830">
        <w:rPr>
          <w:rFonts w:ascii="Arial" w:hAnsi="Arial" w:cs="Arial"/>
          <w:lang w:val="mn-MN"/>
        </w:rPr>
        <w:t>Х</w:t>
      </w:r>
      <w:r w:rsidR="00954B11" w:rsidRPr="00AF7830">
        <w:rPr>
          <w:rFonts w:ascii="Arial" w:hAnsi="Arial" w:cs="Arial"/>
        </w:rPr>
        <w:t>ороон</w:t>
      </w:r>
      <w:r w:rsidR="00954B11" w:rsidRPr="00AF7830">
        <w:rPr>
          <w:rFonts w:ascii="Arial" w:hAnsi="Arial" w:cs="Arial"/>
          <w:lang w:val="mn-MN"/>
        </w:rPr>
        <w:t>ы</w:t>
      </w:r>
      <w:r w:rsidR="00717233">
        <w:rPr>
          <w:rFonts w:ascii="Arial" w:hAnsi="Arial" w:cs="Arial"/>
          <w:lang w:val="mn-MN"/>
        </w:rPr>
        <w:t xml:space="preserve"> </w:t>
      </w:r>
      <w:r w:rsidR="006B5423">
        <w:rPr>
          <w:rFonts w:ascii="Arial" w:hAnsi="Arial" w:cs="Arial"/>
          <w:lang w:val="mn-MN"/>
        </w:rPr>
        <w:t xml:space="preserve">шийдвэрт </w:t>
      </w:r>
      <w:r w:rsidR="00954B11" w:rsidRPr="00AF7830">
        <w:rPr>
          <w:rFonts w:ascii="Arial" w:hAnsi="Arial" w:cs="Arial"/>
        </w:rPr>
        <w:t>тухайн</w:t>
      </w:r>
      <w:r w:rsidR="003F23AA">
        <w:rPr>
          <w:rFonts w:ascii="Arial" w:hAnsi="Arial" w:cs="Arial"/>
          <w:lang w:val="mn-MN"/>
        </w:rPr>
        <w:t xml:space="preserve"> </w:t>
      </w:r>
      <w:r w:rsidR="00954B11" w:rsidRPr="00AF7830">
        <w:rPr>
          <w:rFonts w:ascii="Arial" w:hAnsi="Arial" w:cs="Arial"/>
        </w:rPr>
        <w:t>хорооны</w:t>
      </w:r>
      <w:r w:rsidR="003F23AA">
        <w:rPr>
          <w:rFonts w:ascii="Arial" w:hAnsi="Arial" w:cs="Arial"/>
          <w:lang w:val="mn-MN"/>
        </w:rPr>
        <w:t xml:space="preserve"> </w:t>
      </w:r>
      <w:r w:rsidR="00954B11" w:rsidRPr="00AF7830">
        <w:rPr>
          <w:rFonts w:ascii="Arial" w:hAnsi="Arial" w:cs="Arial"/>
        </w:rPr>
        <w:t>дарга, нарийн</w:t>
      </w:r>
      <w:r w:rsidR="003F23AA">
        <w:rPr>
          <w:rFonts w:ascii="Arial" w:hAnsi="Arial" w:cs="Arial"/>
          <w:lang w:val="mn-MN"/>
        </w:rPr>
        <w:t xml:space="preserve"> </w:t>
      </w:r>
      <w:r w:rsidR="00954B11" w:rsidRPr="00AF7830">
        <w:rPr>
          <w:rFonts w:ascii="Arial" w:hAnsi="Arial" w:cs="Arial"/>
        </w:rPr>
        <w:t>бичгийн</w:t>
      </w:r>
      <w:r w:rsidR="003F23AA">
        <w:rPr>
          <w:rFonts w:ascii="Arial" w:hAnsi="Arial" w:cs="Arial"/>
          <w:lang w:val="mn-MN"/>
        </w:rPr>
        <w:t xml:space="preserve"> </w:t>
      </w:r>
      <w:r w:rsidR="00A4104B">
        <w:rPr>
          <w:rFonts w:ascii="Arial" w:hAnsi="Arial" w:cs="Arial"/>
        </w:rPr>
        <w:t>дарга</w:t>
      </w:r>
      <w:r w:rsidR="003F23AA">
        <w:rPr>
          <w:rFonts w:ascii="Arial" w:hAnsi="Arial" w:cs="Arial"/>
          <w:lang w:val="mn-MN"/>
        </w:rPr>
        <w:t xml:space="preserve"> </w:t>
      </w:r>
      <w:r w:rsidR="00A4104B">
        <w:rPr>
          <w:rFonts w:ascii="Arial" w:hAnsi="Arial" w:cs="Arial"/>
        </w:rPr>
        <w:t>гарын</w:t>
      </w:r>
      <w:r w:rsidR="003F23AA">
        <w:rPr>
          <w:rFonts w:ascii="Arial" w:hAnsi="Arial" w:cs="Arial"/>
          <w:lang w:val="mn-MN"/>
        </w:rPr>
        <w:t xml:space="preserve"> </w:t>
      </w:r>
      <w:r w:rsidR="00A4104B">
        <w:rPr>
          <w:rFonts w:ascii="Arial" w:hAnsi="Arial" w:cs="Arial"/>
        </w:rPr>
        <w:t>үсэг</w:t>
      </w:r>
      <w:r w:rsidR="003F23AA">
        <w:rPr>
          <w:rFonts w:ascii="Arial" w:hAnsi="Arial" w:cs="Arial"/>
          <w:lang w:val="mn-MN"/>
        </w:rPr>
        <w:t xml:space="preserve"> </w:t>
      </w:r>
      <w:r w:rsidR="00A4104B">
        <w:rPr>
          <w:rFonts w:ascii="Arial" w:hAnsi="Arial" w:cs="Arial"/>
        </w:rPr>
        <w:t>зурах</w:t>
      </w:r>
      <w:r w:rsidR="00A4104B">
        <w:rPr>
          <w:rFonts w:ascii="Arial" w:hAnsi="Arial" w:cs="Arial"/>
          <w:lang w:val="mn-MN"/>
        </w:rPr>
        <w:t>аас татгалзах эрхгүй.</w:t>
      </w:r>
    </w:p>
    <w:p w:rsidR="003F19D4" w:rsidRPr="00AF7830" w:rsidRDefault="003F19D4" w:rsidP="00006065">
      <w:pPr>
        <w:ind w:firstLine="720"/>
        <w:jc w:val="both"/>
        <w:rPr>
          <w:rFonts w:ascii="Arial" w:hAnsi="Arial" w:cs="Arial"/>
          <w:lang w:val="mn-MN"/>
        </w:rPr>
      </w:pPr>
    </w:p>
    <w:p w:rsidR="00482E58" w:rsidRDefault="008F46A3" w:rsidP="00006065">
      <w:pPr>
        <w:ind w:firstLine="720"/>
        <w:jc w:val="both"/>
        <w:rPr>
          <w:rFonts w:ascii="Arial" w:hAnsi="Arial" w:cs="Arial"/>
          <w:lang w:val="mn-MN"/>
        </w:rPr>
      </w:pPr>
      <w:r w:rsidRPr="00AF7830">
        <w:rPr>
          <w:rFonts w:ascii="Arial" w:hAnsi="Arial" w:cs="Arial"/>
          <w:lang w:val="mn-MN"/>
        </w:rPr>
        <w:t>3.</w:t>
      </w:r>
      <w:r w:rsidR="00634F11">
        <w:rPr>
          <w:rFonts w:ascii="Arial" w:hAnsi="Arial" w:cs="Arial"/>
          <w:lang w:val="mn-MN"/>
        </w:rPr>
        <w:t>6</w:t>
      </w:r>
      <w:r w:rsidRPr="00A4104B">
        <w:rPr>
          <w:rFonts w:ascii="Arial" w:hAnsi="Arial" w:cs="Arial"/>
          <w:lang w:val="mn-MN"/>
        </w:rPr>
        <w:t>.</w:t>
      </w:r>
      <w:r w:rsidR="003A1077" w:rsidRPr="00A36DC3">
        <w:rPr>
          <w:rFonts w:ascii="Arial" w:hAnsi="Arial" w:cs="Arial"/>
          <w:shd w:val="clear" w:color="auto" w:fill="FFFFFF"/>
        </w:rPr>
        <w:t xml:space="preserve">Тухайн өдрийн хуралдаан эхлэхэд ирцэд бүртгүүлсэн </w:t>
      </w:r>
      <w:r w:rsidR="003A1077">
        <w:rPr>
          <w:rFonts w:ascii="Arial" w:hAnsi="Arial" w:cs="Arial"/>
          <w:shd w:val="clear" w:color="auto" w:fill="FFFFFF"/>
          <w:lang w:val="mn-MN"/>
        </w:rPr>
        <w:t>с</w:t>
      </w:r>
      <w:r w:rsidR="009420FA" w:rsidRPr="009420FA">
        <w:rPr>
          <w:rFonts w:ascii="Arial" w:hAnsi="Arial" w:cs="Arial"/>
          <w:shd w:val="clear" w:color="auto" w:fill="FFFFFF"/>
        </w:rPr>
        <w:t xml:space="preserve">онгуулийн хорооны ажилтан, албан тушаалтан хүндэтгэн үзэх шалтгаангүйгээр хуралдааныг орхисон, тасалсан тохиолдолд </w:t>
      </w:r>
      <w:r w:rsidR="00A36DC3" w:rsidRPr="00A36DC3">
        <w:rPr>
          <w:rFonts w:ascii="Arial" w:hAnsi="Arial" w:cs="Arial"/>
          <w:shd w:val="clear" w:color="auto" w:fill="FFFFFF"/>
        </w:rPr>
        <w:t>хуралдааны ирцэд тооцон</w:t>
      </w:r>
      <w:r w:rsidR="009420FA" w:rsidRPr="009420FA">
        <w:rPr>
          <w:rFonts w:ascii="Arial" w:hAnsi="Arial" w:cs="Arial"/>
          <w:shd w:val="clear" w:color="auto" w:fill="FFFFFF"/>
        </w:rPr>
        <w:t>, хэлэлцсэн асуудлаар татгалзсан санал гаргасанд тооцно.</w:t>
      </w:r>
    </w:p>
    <w:p w:rsidR="003F19D4" w:rsidRPr="003F19D4" w:rsidRDefault="003F19D4" w:rsidP="00006065">
      <w:pPr>
        <w:ind w:firstLine="720"/>
        <w:jc w:val="both"/>
        <w:rPr>
          <w:rFonts w:ascii="Arial" w:hAnsi="Arial" w:cs="Arial"/>
          <w:lang w:val="mn-MN"/>
        </w:rPr>
      </w:pPr>
    </w:p>
    <w:p w:rsidR="000D79BD" w:rsidRPr="00AF7830" w:rsidRDefault="00634F11" w:rsidP="00006065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3.7</w:t>
      </w:r>
      <w:r w:rsidR="00954B11">
        <w:rPr>
          <w:rFonts w:ascii="Arial" w:hAnsi="Arial" w:cs="Arial"/>
          <w:lang w:val="mn-MN"/>
        </w:rPr>
        <w:t>.</w:t>
      </w:r>
      <w:r w:rsidR="0053747C">
        <w:rPr>
          <w:rFonts w:ascii="Arial" w:hAnsi="Arial" w:cs="Arial"/>
          <w:lang w:val="mn-MN"/>
        </w:rPr>
        <w:t>Хуралдаан даргалагч дараах</w:t>
      </w:r>
      <w:r w:rsidR="008F46A3" w:rsidRPr="00AF7830">
        <w:rPr>
          <w:rFonts w:ascii="Arial" w:hAnsi="Arial" w:cs="Arial"/>
          <w:lang w:val="mn-MN"/>
        </w:rPr>
        <w:t xml:space="preserve"> эрхтэй:</w:t>
      </w:r>
    </w:p>
    <w:p w:rsidR="008F46A3" w:rsidRPr="00AF7830" w:rsidRDefault="008F46A3" w:rsidP="00006065">
      <w:pPr>
        <w:jc w:val="both"/>
        <w:rPr>
          <w:rFonts w:ascii="Arial" w:hAnsi="Arial" w:cs="Arial"/>
          <w:lang w:val="mn-MN"/>
        </w:rPr>
      </w:pPr>
      <w:r w:rsidRPr="00AF7830">
        <w:rPr>
          <w:rFonts w:ascii="Arial" w:hAnsi="Arial" w:cs="Arial"/>
          <w:lang w:val="mn-MN"/>
        </w:rPr>
        <w:tab/>
      </w:r>
      <w:r w:rsidRPr="00AF7830">
        <w:rPr>
          <w:rFonts w:ascii="Arial" w:hAnsi="Arial" w:cs="Arial"/>
          <w:lang w:val="mn-MN"/>
        </w:rPr>
        <w:tab/>
        <w:t>3.</w:t>
      </w:r>
      <w:r w:rsidR="00634F11">
        <w:rPr>
          <w:rFonts w:ascii="Arial" w:hAnsi="Arial" w:cs="Arial"/>
          <w:lang w:val="mn-MN"/>
        </w:rPr>
        <w:t>7</w:t>
      </w:r>
      <w:r w:rsidR="00954B11">
        <w:rPr>
          <w:rFonts w:ascii="Arial" w:hAnsi="Arial" w:cs="Arial"/>
          <w:lang w:val="mn-MN"/>
        </w:rPr>
        <w:t>.1.</w:t>
      </w:r>
      <w:r w:rsidRPr="00AF7830">
        <w:rPr>
          <w:rFonts w:ascii="Arial" w:hAnsi="Arial" w:cs="Arial"/>
          <w:lang w:val="mn-MN"/>
        </w:rPr>
        <w:t>Хуралдааны дэгийн биелэлтэд</w:t>
      </w:r>
      <w:r w:rsidR="0053747C">
        <w:rPr>
          <w:rFonts w:ascii="Arial" w:hAnsi="Arial" w:cs="Arial"/>
          <w:lang w:val="mn-MN"/>
        </w:rPr>
        <w:t xml:space="preserve"> хяналт тавьж, хуралдаанд оролцогчдоос</w:t>
      </w:r>
      <w:r w:rsidRPr="00AF7830">
        <w:rPr>
          <w:rFonts w:ascii="Arial" w:hAnsi="Arial" w:cs="Arial"/>
          <w:lang w:val="mn-MN"/>
        </w:rPr>
        <w:t xml:space="preserve"> түүнийг биелүүлэхийг шаардах;</w:t>
      </w:r>
    </w:p>
    <w:p w:rsidR="008F46A3" w:rsidRPr="00AF7830" w:rsidRDefault="00A4104B" w:rsidP="00006065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3.</w:t>
      </w:r>
      <w:r w:rsidR="00634F11">
        <w:rPr>
          <w:rFonts w:ascii="Arial" w:hAnsi="Arial" w:cs="Arial"/>
          <w:lang w:val="mn-MN"/>
        </w:rPr>
        <w:t>7</w:t>
      </w:r>
      <w:r w:rsidR="008F46A3" w:rsidRPr="00AF7830">
        <w:rPr>
          <w:rFonts w:ascii="Arial" w:hAnsi="Arial" w:cs="Arial"/>
          <w:lang w:val="mn-MN"/>
        </w:rPr>
        <w:t>.2.Хорооны гишүүд асуулт асуух, үг хэлэх, са</w:t>
      </w:r>
      <w:r w:rsidR="009420FA">
        <w:rPr>
          <w:rFonts w:ascii="Arial" w:hAnsi="Arial" w:cs="Arial"/>
          <w:lang w:val="mn-MN"/>
        </w:rPr>
        <w:t xml:space="preserve">нал шүүмжлэл гаргахад </w:t>
      </w:r>
      <w:r w:rsidR="008F46A3" w:rsidRPr="00AF7830">
        <w:rPr>
          <w:rFonts w:ascii="Arial" w:hAnsi="Arial" w:cs="Arial"/>
          <w:lang w:val="mn-MN"/>
        </w:rPr>
        <w:t>зөвшөөрөл олгох;</w:t>
      </w:r>
    </w:p>
    <w:p w:rsidR="008F46A3" w:rsidRPr="009420FA" w:rsidRDefault="00634F11" w:rsidP="00006065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3.7</w:t>
      </w:r>
      <w:r w:rsidR="008F46A3" w:rsidRPr="00AF7830">
        <w:rPr>
          <w:rFonts w:ascii="Arial" w:hAnsi="Arial" w:cs="Arial"/>
          <w:lang w:val="mn-MN"/>
        </w:rPr>
        <w:t>.3.</w:t>
      </w:r>
      <w:r w:rsidR="0053747C">
        <w:rPr>
          <w:rFonts w:ascii="Arial" w:hAnsi="Arial" w:cs="Arial"/>
          <w:lang w:val="mn-MN"/>
        </w:rPr>
        <w:t>Хэлэлцсэн асуудлаар санал хураалгаж</w:t>
      </w:r>
      <w:r w:rsidR="008F46A3" w:rsidRPr="00AF7830">
        <w:rPr>
          <w:rFonts w:ascii="Arial" w:hAnsi="Arial" w:cs="Arial"/>
          <w:lang w:val="mn-MN"/>
        </w:rPr>
        <w:t>, дүнг мэдээлж, эцсийн шийдвэрийг сонсгон батлуулах</w:t>
      </w:r>
      <w:r w:rsidR="009420FA">
        <w:rPr>
          <w:rFonts w:ascii="Arial" w:hAnsi="Arial" w:cs="Arial"/>
        </w:rPr>
        <w:t>;</w:t>
      </w:r>
    </w:p>
    <w:p w:rsidR="003F19D4" w:rsidRPr="003F19D4" w:rsidRDefault="003F19D4" w:rsidP="00006065">
      <w:pPr>
        <w:jc w:val="both"/>
        <w:rPr>
          <w:rFonts w:ascii="Arial" w:hAnsi="Arial" w:cs="Arial"/>
          <w:lang w:val="mn-MN"/>
        </w:rPr>
      </w:pPr>
    </w:p>
    <w:p w:rsidR="008F46A3" w:rsidRDefault="008F46A3" w:rsidP="00006065">
      <w:pPr>
        <w:ind w:firstLine="720"/>
        <w:jc w:val="both"/>
        <w:rPr>
          <w:rFonts w:ascii="Arial" w:hAnsi="Arial" w:cs="Arial"/>
          <w:lang w:val="mn-MN"/>
        </w:rPr>
      </w:pPr>
      <w:r w:rsidRPr="00AF7830">
        <w:rPr>
          <w:rFonts w:ascii="Arial" w:hAnsi="Arial" w:cs="Arial"/>
        </w:rPr>
        <w:lastRenderedPageBreak/>
        <w:t>3.</w:t>
      </w:r>
      <w:r w:rsidR="009D3F37">
        <w:rPr>
          <w:rFonts w:ascii="Arial" w:hAnsi="Arial" w:cs="Arial"/>
        </w:rPr>
        <w:t>8</w:t>
      </w:r>
      <w:r w:rsidRPr="00AF7830">
        <w:rPr>
          <w:rFonts w:ascii="Arial" w:hAnsi="Arial" w:cs="Arial"/>
        </w:rPr>
        <w:t>.Хуралдааны</w:t>
      </w:r>
      <w:r w:rsidR="00634F11">
        <w:rPr>
          <w:rFonts w:ascii="Arial" w:hAnsi="Arial" w:cs="Arial"/>
          <w:lang w:val="mn-MN"/>
        </w:rPr>
        <w:t xml:space="preserve"> </w:t>
      </w:r>
      <w:r w:rsidRPr="00AF7830">
        <w:rPr>
          <w:rFonts w:ascii="Arial" w:hAnsi="Arial" w:cs="Arial"/>
        </w:rPr>
        <w:t>тэмдэглэлийг</w:t>
      </w:r>
      <w:r w:rsidR="00634F11">
        <w:rPr>
          <w:rFonts w:ascii="Arial" w:hAnsi="Arial" w:cs="Arial"/>
          <w:lang w:val="mn-MN"/>
        </w:rPr>
        <w:t xml:space="preserve"> </w:t>
      </w:r>
      <w:r w:rsidRPr="00AF7830">
        <w:rPr>
          <w:rFonts w:ascii="Arial" w:hAnsi="Arial" w:cs="Arial"/>
          <w:lang w:val="mn-MN"/>
        </w:rPr>
        <w:t xml:space="preserve">Хорооны нарийн бичгийн дарга </w:t>
      </w:r>
      <w:r w:rsidRPr="00AF7830">
        <w:rPr>
          <w:rFonts w:ascii="Arial" w:hAnsi="Arial" w:cs="Arial"/>
        </w:rPr>
        <w:t>хөтөлнө.</w:t>
      </w:r>
      <w:r w:rsidRPr="00AF7830">
        <w:rPr>
          <w:rFonts w:ascii="Arial" w:hAnsi="Arial" w:cs="Arial"/>
          <w:lang w:val="mn-MN"/>
        </w:rPr>
        <w:t xml:space="preserve"> Хуралдаанд нарийн бичгийн дарга хүндэтгэн үзэх шалтгаанаар оролцох боломжгүй</w:t>
      </w:r>
      <w:r w:rsidR="0053747C">
        <w:rPr>
          <w:rFonts w:ascii="Arial" w:hAnsi="Arial" w:cs="Arial"/>
          <w:lang w:val="mn-MN"/>
        </w:rPr>
        <w:t xml:space="preserve"> бол тэмдэглэлийг хуралдаан даргалагчийн</w:t>
      </w:r>
      <w:r w:rsidRPr="00AF7830">
        <w:rPr>
          <w:rFonts w:ascii="Arial" w:hAnsi="Arial" w:cs="Arial"/>
          <w:lang w:val="mn-MN"/>
        </w:rPr>
        <w:t xml:space="preserve"> даалгаснаар аль нэг </w:t>
      </w:r>
      <w:r w:rsidR="009420FA">
        <w:rPr>
          <w:rFonts w:ascii="Arial" w:hAnsi="Arial" w:cs="Arial"/>
          <w:lang w:val="mn-MN"/>
        </w:rPr>
        <w:t>ажилтан</w:t>
      </w:r>
      <w:r w:rsidRPr="00AF7830">
        <w:rPr>
          <w:rFonts w:ascii="Arial" w:hAnsi="Arial" w:cs="Arial"/>
          <w:lang w:val="mn-MN"/>
        </w:rPr>
        <w:t xml:space="preserve"> хөтөлнө.</w:t>
      </w:r>
    </w:p>
    <w:p w:rsidR="003F19D4" w:rsidRPr="00AF7830" w:rsidRDefault="003F19D4" w:rsidP="00006065">
      <w:pPr>
        <w:ind w:firstLine="720"/>
        <w:jc w:val="both"/>
        <w:rPr>
          <w:rFonts w:ascii="Arial" w:hAnsi="Arial" w:cs="Arial"/>
          <w:lang w:val="mn-MN"/>
        </w:rPr>
      </w:pPr>
    </w:p>
    <w:p w:rsidR="008F46A3" w:rsidRPr="005F44EF" w:rsidRDefault="009D3F37" w:rsidP="00006065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3.9</w:t>
      </w:r>
      <w:r w:rsidR="0034594C">
        <w:rPr>
          <w:rFonts w:ascii="Arial" w:hAnsi="Arial" w:cs="Arial"/>
          <w:lang w:val="mn-MN"/>
        </w:rPr>
        <w:t>.</w:t>
      </w:r>
      <w:r w:rsidR="008F46A3" w:rsidRPr="00AF7830">
        <w:rPr>
          <w:rFonts w:ascii="Arial" w:hAnsi="Arial" w:cs="Arial"/>
        </w:rPr>
        <w:t>Хуралдааныг</w:t>
      </w:r>
      <w:r w:rsidR="00634F11">
        <w:rPr>
          <w:rFonts w:ascii="Arial" w:hAnsi="Arial" w:cs="Arial"/>
          <w:lang w:val="mn-MN"/>
        </w:rPr>
        <w:t xml:space="preserve"> </w:t>
      </w:r>
      <w:r w:rsidR="008F46A3" w:rsidRPr="00AF7830">
        <w:rPr>
          <w:rFonts w:ascii="Arial" w:hAnsi="Arial" w:cs="Arial"/>
        </w:rPr>
        <w:t>завсарлагатай</w:t>
      </w:r>
      <w:r w:rsidR="00634F11">
        <w:rPr>
          <w:rFonts w:ascii="Arial" w:hAnsi="Arial" w:cs="Arial"/>
          <w:lang w:val="mn-MN"/>
        </w:rPr>
        <w:t xml:space="preserve"> </w:t>
      </w:r>
      <w:r w:rsidR="008F46A3" w:rsidRPr="00AF7830">
        <w:rPr>
          <w:rFonts w:ascii="Arial" w:hAnsi="Arial" w:cs="Arial"/>
        </w:rPr>
        <w:t>хий</w:t>
      </w:r>
      <w:r w:rsidR="008F46A3" w:rsidRPr="00AF7830">
        <w:rPr>
          <w:rFonts w:ascii="Arial" w:hAnsi="Arial" w:cs="Arial"/>
          <w:lang w:val="mn-MN"/>
        </w:rPr>
        <w:t xml:space="preserve">ж болох бөгөөд завсарлах хугацаа </w:t>
      </w:r>
      <w:r w:rsidR="005F44EF">
        <w:rPr>
          <w:rFonts w:ascii="Arial" w:hAnsi="Arial" w:cs="Arial"/>
          <w:lang w:val="mn-MN"/>
        </w:rPr>
        <w:t>1 цагаас илүүгүй байна.</w:t>
      </w:r>
    </w:p>
    <w:p w:rsidR="003F19D4" w:rsidRPr="003F19D4" w:rsidRDefault="003F19D4" w:rsidP="00006065">
      <w:pPr>
        <w:ind w:firstLine="720"/>
        <w:jc w:val="both"/>
        <w:rPr>
          <w:rFonts w:ascii="Arial" w:hAnsi="Arial" w:cs="Arial"/>
          <w:lang w:val="mn-MN"/>
        </w:rPr>
      </w:pPr>
    </w:p>
    <w:p w:rsidR="008F46A3" w:rsidRDefault="008F46A3" w:rsidP="00006065">
      <w:pPr>
        <w:jc w:val="both"/>
        <w:rPr>
          <w:rFonts w:ascii="Arial" w:hAnsi="Arial" w:cs="Arial"/>
          <w:lang w:val="mn-MN"/>
        </w:rPr>
      </w:pPr>
      <w:r w:rsidRPr="00AF7830">
        <w:rPr>
          <w:rFonts w:ascii="Arial" w:hAnsi="Arial" w:cs="Arial"/>
        </w:rPr>
        <w:tab/>
        <w:t>3.</w:t>
      </w:r>
      <w:r w:rsidR="001A031C">
        <w:rPr>
          <w:rFonts w:ascii="Arial" w:hAnsi="Arial" w:cs="Arial"/>
          <w:lang w:val="mn-MN"/>
        </w:rPr>
        <w:t>10</w:t>
      </w:r>
      <w:r w:rsidRPr="00AF7830">
        <w:rPr>
          <w:rFonts w:ascii="Arial" w:hAnsi="Arial" w:cs="Arial"/>
        </w:rPr>
        <w:t>.</w:t>
      </w:r>
      <w:r w:rsidR="00966CF2" w:rsidRPr="00AF7830">
        <w:rPr>
          <w:rFonts w:ascii="Arial" w:hAnsi="Arial" w:cs="Arial"/>
        </w:rPr>
        <w:t>Шаардлагатай</w:t>
      </w:r>
      <w:r w:rsidR="00ED1EEA">
        <w:rPr>
          <w:rFonts w:ascii="Arial" w:hAnsi="Arial" w:cs="Arial"/>
          <w:lang w:val="mn-MN"/>
        </w:rPr>
        <w:t xml:space="preserve"> </w:t>
      </w:r>
      <w:r w:rsidR="00966CF2" w:rsidRPr="00AF7830">
        <w:rPr>
          <w:rFonts w:ascii="Arial" w:hAnsi="Arial" w:cs="Arial"/>
        </w:rPr>
        <w:t>гэж</w:t>
      </w:r>
      <w:r w:rsidR="00ED1EEA">
        <w:rPr>
          <w:rFonts w:ascii="Arial" w:hAnsi="Arial" w:cs="Arial"/>
          <w:lang w:val="mn-MN"/>
        </w:rPr>
        <w:t xml:space="preserve"> </w:t>
      </w:r>
      <w:r w:rsidR="00966CF2" w:rsidRPr="00AF7830">
        <w:rPr>
          <w:rFonts w:ascii="Arial" w:hAnsi="Arial" w:cs="Arial"/>
        </w:rPr>
        <w:t>үзвэл</w:t>
      </w:r>
      <w:r w:rsidR="00ED1EEA">
        <w:rPr>
          <w:rFonts w:ascii="Arial" w:hAnsi="Arial" w:cs="Arial"/>
          <w:lang w:val="mn-MN"/>
        </w:rPr>
        <w:t xml:space="preserve"> </w:t>
      </w:r>
      <w:r w:rsidR="00966CF2" w:rsidRPr="00AF7830">
        <w:rPr>
          <w:rFonts w:ascii="Arial" w:hAnsi="Arial" w:cs="Arial"/>
        </w:rPr>
        <w:t>хэлэлцэх</w:t>
      </w:r>
      <w:r w:rsidR="00ED1EEA">
        <w:rPr>
          <w:rFonts w:ascii="Arial" w:hAnsi="Arial" w:cs="Arial"/>
          <w:lang w:val="mn-MN"/>
        </w:rPr>
        <w:t xml:space="preserve"> </w:t>
      </w:r>
      <w:r w:rsidR="00966CF2" w:rsidRPr="00AF7830">
        <w:rPr>
          <w:rFonts w:ascii="Arial" w:hAnsi="Arial" w:cs="Arial"/>
        </w:rPr>
        <w:t>асуудлын</w:t>
      </w:r>
      <w:r w:rsidR="00ED1EEA">
        <w:rPr>
          <w:rFonts w:ascii="Arial" w:hAnsi="Arial" w:cs="Arial"/>
          <w:lang w:val="mn-MN"/>
        </w:rPr>
        <w:t xml:space="preserve"> </w:t>
      </w:r>
      <w:r w:rsidR="00966CF2" w:rsidRPr="00AF7830">
        <w:rPr>
          <w:rFonts w:ascii="Arial" w:hAnsi="Arial" w:cs="Arial"/>
        </w:rPr>
        <w:t>онцлогийг</w:t>
      </w:r>
      <w:r w:rsidR="00ED1EEA">
        <w:rPr>
          <w:rFonts w:ascii="Arial" w:hAnsi="Arial" w:cs="Arial"/>
          <w:lang w:val="mn-MN"/>
        </w:rPr>
        <w:t xml:space="preserve"> </w:t>
      </w:r>
      <w:r w:rsidR="00966CF2" w:rsidRPr="00AF7830">
        <w:rPr>
          <w:rFonts w:ascii="Arial" w:hAnsi="Arial" w:cs="Arial"/>
        </w:rPr>
        <w:t>харгалзан</w:t>
      </w:r>
      <w:r w:rsidR="00ED1EEA">
        <w:rPr>
          <w:rFonts w:ascii="Arial" w:hAnsi="Arial" w:cs="Arial"/>
          <w:lang w:val="mn-MN"/>
        </w:rPr>
        <w:t xml:space="preserve"> </w:t>
      </w:r>
      <w:r w:rsidR="00966CF2" w:rsidRPr="00AF7830">
        <w:rPr>
          <w:rFonts w:ascii="Arial" w:hAnsi="Arial" w:cs="Arial"/>
        </w:rPr>
        <w:t>хуралдаанд</w:t>
      </w:r>
      <w:r w:rsidR="00ED1EEA">
        <w:rPr>
          <w:rFonts w:ascii="Arial" w:hAnsi="Arial" w:cs="Arial"/>
          <w:lang w:val="mn-MN"/>
        </w:rPr>
        <w:t xml:space="preserve"> </w:t>
      </w:r>
      <w:r w:rsidR="00966CF2" w:rsidRPr="00AF7830">
        <w:rPr>
          <w:rFonts w:ascii="Arial" w:hAnsi="Arial" w:cs="Arial"/>
        </w:rPr>
        <w:t>бусад</w:t>
      </w:r>
      <w:r w:rsidR="00ED1EEA">
        <w:rPr>
          <w:rFonts w:ascii="Arial" w:hAnsi="Arial" w:cs="Arial"/>
          <w:lang w:val="mn-MN"/>
        </w:rPr>
        <w:t xml:space="preserve"> </w:t>
      </w:r>
      <w:r w:rsidR="00966CF2" w:rsidRPr="00AF7830">
        <w:rPr>
          <w:rFonts w:ascii="Arial" w:hAnsi="Arial" w:cs="Arial"/>
        </w:rPr>
        <w:t>байгууллагын</w:t>
      </w:r>
      <w:r w:rsidR="00ED1EEA">
        <w:rPr>
          <w:rFonts w:ascii="Arial" w:hAnsi="Arial" w:cs="Arial"/>
          <w:lang w:val="mn-MN"/>
        </w:rPr>
        <w:t xml:space="preserve"> </w:t>
      </w:r>
      <w:r w:rsidR="00966CF2" w:rsidRPr="00AF7830">
        <w:rPr>
          <w:rFonts w:ascii="Arial" w:hAnsi="Arial" w:cs="Arial"/>
        </w:rPr>
        <w:t>удирдлага, холбо</w:t>
      </w:r>
      <w:r w:rsidR="0034594C">
        <w:rPr>
          <w:rFonts w:ascii="Arial" w:hAnsi="Arial" w:cs="Arial"/>
        </w:rPr>
        <w:t>гдох</w:t>
      </w:r>
      <w:r w:rsidR="00ED1EEA">
        <w:rPr>
          <w:rFonts w:ascii="Arial" w:hAnsi="Arial" w:cs="Arial"/>
          <w:lang w:val="mn-MN"/>
        </w:rPr>
        <w:t xml:space="preserve"> </w:t>
      </w:r>
      <w:r w:rsidR="0034594C">
        <w:rPr>
          <w:rFonts w:ascii="Arial" w:hAnsi="Arial" w:cs="Arial"/>
        </w:rPr>
        <w:t>бусад</w:t>
      </w:r>
      <w:r w:rsidR="00ED1EEA">
        <w:rPr>
          <w:rFonts w:ascii="Arial" w:hAnsi="Arial" w:cs="Arial"/>
          <w:lang w:val="mn-MN"/>
        </w:rPr>
        <w:t xml:space="preserve"> </w:t>
      </w:r>
      <w:r w:rsidR="0034594C">
        <w:rPr>
          <w:rFonts w:ascii="Arial" w:hAnsi="Arial" w:cs="Arial"/>
        </w:rPr>
        <w:t>хүмүүсийг</w:t>
      </w:r>
      <w:r w:rsidR="00ED1EEA">
        <w:rPr>
          <w:rFonts w:ascii="Arial" w:hAnsi="Arial" w:cs="Arial"/>
          <w:lang w:val="mn-MN"/>
        </w:rPr>
        <w:t xml:space="preserve"> </w:t>
      </w:r>
      <w:r w:rsidR="0034594C">
        <w:rPr>
          <w:rFonts w:ascii="Arial" w:hAnsi="Arial" w:cs="Arial"/>
        </w:rPr>
        <w:t>оролцуул</w:t>
      </w:r>
      <w:r w:rsidR="00966CF2" w:rsidRPr="00AF7830">
        <w:rPr>
          <w:rFonts w:ascii="Arial" w:hAnsi="Arial" w:cs="Arial"/>
        </w:rPr>
        <w:t>ж</w:t>
      </w:r>
      <w:r w:rsidR="00ED1EEA">
        <w:rPr>
          <w:rFonts w:ascii="Arial" w:hAnsi="Arial" w:cs="Arial"/>
          <w:lang w:val="mn-MN"/>
        </w:rPr>
        <w:t xml:space="preserve"> </w:t>
      </w:r>
      <w:r w:rsidR="00966CF2" w:rsidRPr="00AF7830">
        <w:rPr>
          <w:rFonts w:ascii="Arial" w:hAnsi="Arial" w:cs="Arial"/>
        </w:rPr>
        <w:t xml:space="preserve">болно. </w:t>
      </w:r>
      <w:r w:rsidR="0053747C">
        <w:rPr>
          <w:rFonts w:ascii="Arial" w:hAnsi="Arial" w:cs="Arial"/>
          <w:lang w:val="mn-MN"/>
        </w:rPr>
        <w:t>Хуралдаан даргалагчийн зөвшөөрөлтэйгээр оролцогч үг хэлж болно.</w:t>
      </w:r>
    </w:p>
    <w:p w:rsidR="003F19D4" w:rsidRPr="00547E07" w:rsidRDefault="003F19D4" w:rsidP="00006065">
      <w:pPr>
        <w:jc w:val="both"/>
        <w:rPr>
          <w:rFonts w:ascii="Arial" w:hAnsi="Arial" w:cs="Arial"/>
          <w:lang w:val="mn-MN"/>
        </w:rPr>
      </w:pPr>
    </w:p>
    <w:p w:rsidR="000D79BD" w:rsidRPr="000D79BD" w:rsidRDefault="008F46A3" w:rsidP="00006065">
      <w:pPr>
        <w:jc w:val="both"/>
        <w:rPr>
          <w:rFonts w:ascii="Arial" w:hAnsi="Arial" w:cs="Arial"/>
          <w:lang w:val="mn-MN"/>
        </w:rPr>
      </w:pPr>
      <w:r w:rsidRPr="00AF7830">
        <w:rPr>
          <w:rFonts w:ascii="Arial" w:hAnsi="Arial" w:cs="Arial"/>
        </w:rPr>
        <w:tab/>
      </w:r>
      <w:r w:rsidR="001A031C">
        <w:rPr>
          <w:rFonts w:ascii="Arial" w:hAnsi="Arial" w:cs="Arial"/>
          <w:lang w:val="mn-MN"/>
        </w:rPr>
        <w:t>3.11</w:t>
      </w:r>
      <w:r w:rsidRPr="00AF7830">
        <w:rPr>
          <w:rFonts w:ascii="Arial" w:hAnsi="Arial" w:cs="Arial"/>
          <w:lang w:val="mn-MN"/>
        </w:rPr>
        <w:t>.</w:t>
      </w:r>
      <w:r w:rsidR="00946395">
        <w:rPr>
          <w:rFonts w:ascii="Arial" w:hAnsi="Arial" w:cs="Arial"/>
        </w:rPr>
        <w:t>Хуралдааны</w:t>
      </w:r>
      <w:r w:rsidR="00547E07">
        <w:rPr>
          <w:rFonts w:ascii="Arial" w:hAnsi="Arial" w:cs="Arial"/>
          <w:lang w:val="mn-MN"/>
        </w:rPr>
        <w:t xml:space="preserve"> </w:t>
      </w:r>
      <w:r w:rsidR="00946395">
        <w:rPr>
          <w:rFonts w:ascii="Arial" w:hAnsi="Arial" w:cs="Arial"/>
        </w:rPr>
        <w:t>явцад</w:t>
      </w:r>
      <w:r w:rsidR="00547E07">
        <w:rPr>
          <w:rFonts w:ascii="Arial" w:hAnsi="Arial" w:cs="Arial"/>
          <w:lang w:val="mn-MN"/>
        </w:rPr>
        <w:t xml:space="preserve"> </w:t>
      </w:r>
      <w:r w:rsidR="00946395">
        <w:rPr>
          <w:rFonts w:ascii="Arial" w:hAnsi="Arial" w:cs="Arial"/>
        </w:rPr>
        <w:t>дараах</w:t>
      </w:r>
      <w:r w:rsidR="00547E07">
        <w:rPr>
          <w:rFonts w:ascii="Arial" w:hAnsi="Arial" w:cs="Arial"/>
          <w:lang w:val="mn-MN"/>
        </w:rPr>
        <w:t xml:space="preserve"> </w:t>
      </w:r>
      <w:r w:rsidRPr="00AF7830">
        <w:rPr>
          <w:rFonts w:ascii="Arial" w:hAnsi="Arial" w:cs="Arial"/>
        </w:rPr>
        <w:t>журмыг</w:t>
      </w:r>
      <w:r w:rsidR="00547E07">
        <w:rPr>
          <w:rFonts w:ascii="Arial" w:hAnsi="Arial" w:cs="Arial"/>
          <w:lang w:val="mn-MN"/>
        </w:rPr>
        <w:t xml:space="preserve"> </w:t>
      </w:r>
      <w:r w:rsidRPr="00AF7830">
        <w:rPr>
          <w:rFonts w:ascii="Arial" w:hAnsi="Arial" w:cs="Arial"/>
        </w:rPr>
        <w:t>баримтална.</w:t>
      </w:r>
    </w:p>
    <w:p w:rsidR="008F46A3" w:rsidRPr="00AF7830" w:rsidRDefault="008F46A3" w:rsidP="00006065">
      <w:pPr>
        <w:ind w:firstLine="1440"/>
        <w:jc w:val="both"/>
        <w:rPr>
          <w:rFonts w:ascii="Arial" w:hAnsi="Arial" w:cs="Arial"/>
          <w:lang w:val="mn-MN"/>
        </w:rPr>
      </w:pPr>
      <w:r w:rsidRPr="00AF7830">
        <w:rPr>
          <w:rFonts w:ascii="Arial" w:hAnsi="Arial" w:cs="Arial"/>
        </w:rPr>
        <w:t>3.</w:t>
      </w:r>
      <w:r w:rsidR="00966CF2">
        <w:rPr>
          <w:rFonts w:ascii="Arial" w:hAnsi="Arial" w:cs="Arial"/>
          <w:lang w:val="mn-MN"/>
        </w:rPr>
        <w:t>11</w:t>
      </w:r>
      <w:r w:rsidR="003A1077">
        <w:rPr>
          <w:rFonts w:ascii="Arial" w:hAnsi="Arial" w:cs="Arial"/>
        </w:rPr>
        <w:t>.</w:t>
      </w:r>
      <w:r w:rsidR="003A1077">
        <w:rPr>
          <w:rFonts w:ascii="Arial" w:hAnsi="Arial" w:cs="Arial"/>
          <w:lang w:val="mn-MN"/>
        </w:rPr>
        <w:t>1</w:t>
      </w:r>
      <w:r w:rsidRPr="00AF7830">
        <w:rPr>
          <w:rFonts w:ascii="Arial" w:hAnsi="Arial" w:cs="Arial"/>
        </w:rPr>
        <w:t>.</w:t>
      </w:r>
      <w:r w:rsidR="000D79BD">
        <w:rPr>
          <w:rFonts w:ascii="Arial" w:hAnsi="Arial" w:cs="Arial"/>
          <w:lang w:val="mn-MN"/>
        </w:rPr>
        <w:t>х</w:t>
      </w:r>
      <w:r w:rsidRPr="00AF7830">
        <w:rPr>
          <w:rFonts w:ascii="Arial" w:hAnsi="Arial" w:cs="Arial"/>
          <w:lang w:val="mn-MN"/>
        </w:rPr>
        <w:t>уралдаанаар хэлэлцүүлэхээр төлөвлөсөн асуудлын дарааллыг хуралдаан даргалагч танилцуулах ба хэлэлцэх асуудлыг батлуулах;</w:t>
      </w:r>
    </w:p>
    <w:p w:rsidR="008F46A3" w:rsidRPr="00AF7830" w:rsidRDefault="008F46A3" w:rsidP="00006065">
      <w:pPr>
        <w:jc w:val="both"/>
        <w:rPr>
          <w:rFonts w:ascii="Arial" w:hAnsi="Arial" w:cs="Arial"/>
          <w:lang w:val="mn-MN"/>
        </w:rPr>
      </w:pPr>
      <w:r w:rsidRPr="00AF7830">
        <w:rPr>
          <w:rFonts w:ascii="Arial" w:hAnsi="Arial" w:cs="Arial"/>
          <w:lang w:val="mn-MN"/>
        </w:rPr>
        <w:tab/>
      </w:r>
      <w:r w:rsidRPr="00AF7830">
        <w:rPr>
          <w:rFonts w:ascii="Arial" w:hAnsi="Arial" w:cs="Arial"/>
          <w:lang w:val="mn-MN"/>
        </w:rPr>
        <w:tab/>
        <w:t>3.</w:t>
      </w:r>
      <w:r w:rsidR="00966CF2">
        <w:rPr>
          <w:rFonts w:ascii="Arial" w:hAnsi="Arial" w:cs="Arial"/>
          <w:lang w:val="mn-MN"/>
        </w:rPr>
        <w:t>11</w:t>
      </w:r>
      <w:r w:rsidR="003A1077">
        <w:rPr>
          <w:rFonts w:ascii="Arial" w:hAnsi="Arial" w:cs="Arial"/>
          <w:lang w:val="mn-MN"/>
        </w:rPr>
        <w:t>.2</w:t>
      </w:r>
      <w:r w:rsidRPr="00AF7830">
        <w:rPr>
          <w:rFonts w:ascii="Arial" w:hAnsi="Arial" w:cs="Arial"/>
          <w:lang w:val="mn-MN"/>
        </w:rPr>
        <w:t>.</w:t>
      </w:r>
      <w:r w:rsidR="000D79BD">
        <w:rPr>
          <w:rFonts w:ascii="Arial" w:hAnsi="Arial" w:cs="Arial"/>
          <w:lang w:val="mn-MN"/>
        </w:rPr>
        <w:t>х</w:t>
      </w:r>
      <w:r w:rsidRPr="00AF7830">
        <w:rPr>
          <w:rFonts w:ascii="Arial" w:hAnsi="Arial" w:cs="Arial"/>
          <w:lang w:val="mn-MN"/>
        </w:rPr>
        <w:t xml:space="preserve">уралдааны төлөвлөгөөнд ороогүй боловч нэн яаралтай эсвэл зайлшгүй шаардлагатай хэлэлцэх асуудал гарвал хуралдаан даргалагчийн санал оруулсанаар </w:t>
      </w:r>
      <w:r w:rsidR="00813319">
        <w:rPr>
          <w:rFonts w:ascii="Arial" w:hAnsi="Arial" w:cs="Arial"/>
          <w:lang w:val="mn-MN"/>
        </w:rPr>
        <w:t xml:space="preserve">хуралдаанд </w:t>
      </w:r>
      <w:r w:rsidRPr="00AF7830">
        <w:rPr>
          <w:rFonts w:ascii="Arial" w:hAnsi="Arial" w:cs="Arial"/>
          <w:lang w:val="mn-MN"/>
        </w:rPr>
        <w:t>оролцсон гишүүдийн олонхийн саналаар шийдвэрлэх;</w:t>
      </w:r>
    </w:p>
    <w:p w:rsidR="00547E07" w:rsidRDefault="008F46A3" w:rsidP="00006065">
      <w:pPr>
        <w:ind w:firstLine="1440"/>
        <w:jc w:val="both"/>
        <w:rPr>
          <w:rFonts w:ascii="Arial" w:hAnsi="Arial" w:cs="Arial"/>
          <w:lang w:val="mn-MN"/>
        </w:rPr>
      </w:pPr>
      <w:r w:rsidRPr="00AF7830">
        <w:rPr>
          <w:rFonts w:ascii="Arial" w:hAnsi="Arial" w:cs="Arial"/>
          <w:lang w:val="mn-MN"/>
        </w:rPr>
        <w:t>3.</w:t>
      </w:r>
      <w:r w:rsidR="00966CF2">
        <w:rPr>
          <w:rFonts w:ascii="Arial" w:hAnsi="Arial" w:cs="Arial"/>
          <w:lang w:val="mn-MN"/>
        </w:rPr>
        <w:t>11</w:t>
      </w:r>
      <w:r w:rsidR="003A1077">
        <w:rPr>
          <w:rFonts w:ascii="Arial" w:hAnsi="Arial" w:cs="Arial"/>
          <w:lang w:val="mn-MN"/>
        </w:rPr>
        <w:t>.3</w:t>
      </w:r>
      <w:r w:rsidRPr="00AF7830">
        <w:rPr>
          <w:rFonts w:ascii="Arial" w:hAnsi="Arial" w:cs="Arial"/>
          <w:lang w:val="mn-MN"/>
        </w:rPr>
        <w:t>.</w:t>
      </w:r>
      <w:r w:rsidR="000D79BD">
        <w:rPr>
          <w:rFonts w:ascii="Arial" w:hAnsi="Arial" w:cs="Arial"/>
          <w:lang w:val="mn-MN"/>
        </w:rPr>
        <w:t>а</w:t>
      </w:r>
      <w:r w:rsidRPr="00AF7830">
        <w:rPr>
          <w:rFonts w:ascii="Arial" w:hAnsi="Arial" w:cs="Arial"/>
          <w:lang w:val="mn-MN"/>
        </w:rPr>
        <w:t>суулт</w:t>
      </w:r>
      <w:r w:rsidR="00482E58">
        <w:rPr>
          <w:rFonts w:ascii="Arial" w:hAnsi="Arial" w:cs="Arial"/>
          <w:lang w:val="mn-MN"/>
        </w:rPr>
        <w:t>,</w:t>
      </w:r>
      <w:r w:rsidRPr="00AF7830">
        <w:rPr>
          <w:rFonts w:ascii="Arial" w:hAnsi="Arial" w:cs="Arial"/>
          <w:lang w:val="mn-MN"/>
        </w:rPr>
        <w:t xml:space="preserve"> хариулт дууссаны дараа </w:t>
      </w:r>
      <w:r>
        <w:rPr>
          <w:rFonts w:ascii="Arial" w:hAnsi="Arial" w:cs="Arial"/>
          <w:lang w:val="mn-MN"/>
        </w:rPr>
        <w:t xml:space="preserve">гишүүд үг хэлэх хүсэлт гаргасан дарааллаар </w:t>
      </w:r>
      <w:r w:rsidRPr="00AF7830">
        <w:rPr>
          <w:rFonts w:ascii="Arial" w:hAnsi="Arial" w:cs="Arial"/>
          <w:lang w:val="mn-MN"/>
        </w:rPr>
        <w:t>санал</w:t>
      </w:r>
      <w:r>
        <w:rPr>
          <w:rFonts w:ascii="Arial" w:hAnsi="Arial" w:cs="Arial"/>
          <w:lang w:val="mn-MN"/>
        </w:rPr>
        <w:t>аа</w:t>
      </w:r>
      <w:r w:rsidR="00813319">
        <w:rPr>
          <w:rFonts w:ascii="Arial" w:hAnsi="Arial" w:cs="Arial"/>
          <w:lang w:val="mn-MN"/>
        </w:rPr>
        <w:t xml:space="preserve"> гаргах</w:t>
      </w:r>
      <w:r>
        <w:rPr>
          <w:rFonts w:ascii="Arial" w:hAnsi="Arial" w:cs="Arial"/>
        </w:rPr>
        <w:t>;</w:t>
      </w:r>
      <w:r w:rsidRPr="00AF7830">
        <w:rPr>
          <w:rFonts w:ascii="Arial" w:hAnsi="Arial" w:cs="Arial"/>
          <w:lang w:val="mn-MN"/>
        </w:rPr>
        <w:tab/>
      </w:r>
      <w:r w:rsidRPr="00AF7830">
        <w:rPr>
          <w:rFonts w:ascii="Arial" w:hAnsi="Arial" w:cs="Arial"/>
          <w:lang w:val="mn-MN"/>
        </w:rPr>
        <w:tab/>
      </w:r>
    </w:p>
    <w:p w:rsidR="008F46A3" w:rsidRPr="00AF7830" w:rsidRDefault="008F46A3" w:rsidP="00006065">
      <w:pPr>
        <w:ind w:firstLine="1440"/>
        <w:jc w:val="both"/>
        <w:rPr>
          <w:rFonts w:ascii="Arial" w:hAnsi="Arial" w:cs="Arial"/>
          <w:lang w:val="mn-MN"/>
        </w:rPr>
      </w:pPr>
      <w:r w:rsidRPr="00AF7830">
        <w:rPr>
          <w:rFonts w:ascii="Arial" w:hAnsi="Arial" w:cs="Arial"/>
          <w:lang w:val="mn-MN"/>
        </w:rPr>
        <w:t>3.</w:t>
      </w:r>
      <w:r w:rsidR="00966CF2">
        <w:rPr>
          <w:rFonts w:ascii="Arial" w:hAnsi="Arial" w:cs="Arial"/>
          <w:lang w:val="mn-MN"/>
        </w:rPr>
        <w:t>11</w:t>
      </w:r>
      <w:r w:rsidR="003A1077">
        <w:rPr>
          <w:rFonts w:ascii="Arial" w:hAnsi="Arial" w:cs="Arial"/>
          <w:lang w:val="mn-MN"/>
        </w:rPr>
        <w:t>.4</w:t>
      </w:r>
      <w:r w:rsidRPr="00AF7830">
        <w:rPr>
          <w:rFonts w:ascii="Arial" w:hAnsi="Arial" w:cs="Arial"/>
          <w:lang w:val="mn-MN"/>
        </w:rPr>
        <w:t>.</w:t>
      </w:r>
      <w:r w:rsidR="000D79BD">
        <w:rPr>
          <w:rFonts w:ascii="Arial" w:hAnsi="Arial" w:cs="Arial"/>
          <w:lang w:val="mn-MN"/>
        </w:rPr>
        <w:t>а</w:t>
      </w:r>
      <w:r w:rsidRPr="00AF7830">
        <w:rPr>
          <w:rFonts w:ascii="Arial" w:hAnsi="Arial" w:cs="Arial"/>
          <w:lang w:val="mn-MN"/>
        </w:rPr>
        <w:t>суулт</w:t>
      </w:r>
      <w:r w:rsidR="00482E58">
        <w:rPr>
          <w:rFonts w:ascii="Arial" w:hAnsi="Arial" w:cs="Arial"/>
          <w:lang w:val="mn-MN"/>
        </w:rPr>
        <w:t>,</w:t>
      </w:r>
      <w:r w:rsidRPr="00AF7830">
        <w:rPr>
          <w:rFonts w:ascii="Arial" w:hAnsi="Arial" w:cs="Arial"/>
          <w:lang w:val="mn-MN"/>
        </w:rPr>
        <w:t xml:space="preserve"> хариулт, санал нь зөвхөн хэлэлцэж байгаа асуудалтай шууд холбоотой, товч тодорхой, давтагдахгүй байх;</w:t>
      </w:r>
    </w:p>
    <w:p w:rsidR="008F46A3" w:rsidRPr="00AF7830" w:rsidRDefault="008C66E2" w:rsidP="00006065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3.1</w:t>
      </w:r>
      <w:r w:rsidR="00966CF2">
        <w:rPr>
          <w:rFonts w:ascii="Arial" w:hAnsi="Arial" w:cs="Arial"/>
          <w:lang w:val="mn-MN"/>
        </w:rPr>
        <w:t>1</w:t>
      </w:r>
      <w:r w:rsidR="003A1077">
        <w:rPr>
          <w:rFonts w:ascii="Arial" w:hAnsi="Arial" w:cs="Arial"/>
          <w:lang w:val="mn-MN"/>
        </w:rPr>
        <w:t>.5</w:t>
      </w:r>
      <w:r w:rsidR="008F46A3" w:rsidRPr="00AF7830">
        <w:rPr>
          <w:rFonts w:ascii="Arial" w:hAnsi="Arial" w:cs="Arial"/>
          <w:lang w:val="mn-MN"/>
        </w:rPr>
        <w:t>.</w:t>
      </w:r>
      <w:r w:rsidR="000D79BD">
        <w:rPr>
          <w:rFonts w:ascii="Arial" w:hAnsi="Arial" w:cs="Arial"/>
          <w:lang w:val="mn-MN"/>
        </w:rPr>
        <w:t>х</w:t>
      </w:r>
      <w:r w:rsidR="008F46A3" w:rsidRPr="00AF7830">
        <w:rPr>
          <w:rFonts w:ascii="Arial" w:hAnsi="Arial" w:cs="Arial"/>
          <w:lang w:val="mn-MN"/>
        </w:rPr>
        <w:t>уралдааны явцад гишүүд гадагш түр г</w:t>
      </w:r>
      <w:r w:rsidR="008F46A3">
        <w:rPr>
          <w:rFonts w:ascii="Arial" w:hAnsi="Arial" w:cs="Arial"/>
          <w:lang w:val="mn-MN"/>
        </w:rPr>
        <w:t>арах бол хуралдаан дар</w:t>
      </w:r>
      <w:r w:rsidR="00813319">
        <w:rPr>
          <w:rFonts w:ascii="Arial" w:hAnsi="Arial" w:cs="Arial"/>
          <w:lang w:val="mn-MN"/>
        </w:rPr>
        <w:t>галагчаас зөвшөөрөл авах</w:t>
      </w:r>
      <w:r w:rsidR="008F46A3">
        <w:rPr>
          <w:rFonts w:ascii="Arial" w:hAnsi="Arial" w:cs="Arial"/>
        </w:rPr>
        <w:t>;</w:t>
      </w:r>
    </w:p>
    <w:p w:rsidR="008F46A3" w:rsidRPr="00AF7830" w:rsidRDefault="00966CF2" w:rsidP="00006065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3.11</w:t>
      </w:r>
      <w:r w:rsidR="003A1077">
        <w:rPr>
          <w:rFonts w:ascii="Arial" w:hAnsi="Arial" w:cs="Arial"/>
          <w:lang w:val="mn-MN"/>
        </w:rPr>
        <w:t>.6</w:t>
      </w:r>
      <w:r w:rsidR="008F46A3" w:rsidRPr="00AF7830">
        <w:rPr>
          <w:rFonts w:ascii="Arial" w:hAnsi="Arial" w:cs="Arial"/>
          <w:lang w:val="mn-MN"/>
        </w:rPr>
        <w:t>.</w:t>
      </w:r>
      <w:r w:rsidR="000D79BD">
        <w:rPr>
          <w:rFonts w:ascii="Arial" w:hAnsi="Arial" w:cs="Arial"/>
          <w:lang w:val="mn-MN"/>
        </w:rPr>
        <w:t>х</w:t>
      </w:r>
      <w:r w:rsidR="008F46A3" w:rsidRPr="00AF7830">
        <w:rPr>
          <w:rFonts w:ascii="Arial" w:hAnsi="Arial" w:cs="Arial"/>
          <w:lang w:val="mn-MN"/>
        </w:rPr>
        <w:t>уралдаан даргалагч хэлэлцэж байгаа асуудлын талаар гарсан саналыг нэгтгэж, санал тус бүрийг шийдвэрлүүлэх;</w:t>
      </w:r>
    </w:p>
    <w:p w:rsidR="008F46A3" w:rsidRDefault="008F46A3" w:rsidP="00006065">
      <w:pPr>
        <w:ind w:firstLine="1440"/>
        <w:jc w:val="both"/>
        <w:rPr>
          <w:rFonts w:ascii="Arial" w:hAnsi="Arial" w:cs="Arial"/>
          <w:lang w:val="mn-MN"/>
        </w:rPr>
      </w:pPr>
      <w:r w:rsidRPr="00AF7830">
        <w:rPr>
          <w:rFonts w:ascii="Arial" w:hAnsi="Arial" w:cs="Arial"/>
          <w:lang w:val="mn-MN"/>
        </w:rPr>
        <w:t>3.</w:t>
      </w:r>
      <w:r w:rsidR="00966CF2">
        <w:rPr>
          <w:rFonts w:ascii="Arial" w:hAnsi="Arial" w:cs="Arial"/>
          <w:lang w:val="mn-MN"/>
        </w:rPr>
        <w:t>11</w:t>
      </w:r>
      <w:r w:rsidRPr="00AF7830">
        <w:rPr>
          <w:rFonts w:ascii="Arial" w:hAnsi="Arial" w:cs="Arial"/>
          <w:lang w:val="mn-MN"/>
        </w:rPr>
        <w:t>.</w:t>
      </w:r>
      <w:r w:rsidR="003A1077">
        <w:rPr>
          <w:rFonts w:ascii="Arial" w:hAnsi="Arial" w:cs="Arial"/>
          <w:lang w:val="mn-MN"/>
        </w:rPr>
        <w:t>7</w:t>
      </w:r>
      <w:r w:rsidRPr="00AF7830">
        <w:rPr>
          <w:rFonts w:ascii="Arial" w:hAnsi="Arial" w:cs="Arial"/>
          <w:lang w:val="mn-MN"/>
        </w:rPr>
        <w:t>.</w:t>
      </w:r>
      <w:r w:rsidR="000D79BD">
        <w:rPr>
          <w:rFonts w:ascii="Arial" w:hAnsi="Arial" w:cs="Arial"/>
          <w:lang w:val="mn-MN"/>
        </w:rPr>
        <w:t>х</w:t>
      </w:r>
      <w:r w:rsidRPr="00AF7830">
        <w:rPr>
          <w:rFonts w:ascii="Arial" w:hAnsi="Arial" w:cs="Arial"/>
          <w:lang w:val="mn-MN"/>
        </w:rPr>
        <w:t>орооны гишүүд зөвшөөрсөн эсвэл татгалзсан тухай саналын аль нэгийг заавал өгөх үүрэг хүлээнэ.</w:t>
      </w:r>
    </w:p>
    <w:p w:rsidR="003F19D4" w:rsidRPr="00AF7830" w:rsidRDefault="003F19D4" w:rsidP="00006065">
      <w:pPr>
        <w:ind w:firstLine="1440"/>
        <w:jc w:val="both"/>
        <w:rPr>
          <w:rFonts w:ascii="Arial" w:hAnsi="Arial" w:cs="Arial"/>
          <w:lang w:val="mn-MN"/>
        </w:rPr>
      </w:pPr>
    </w:p>
    <w:p w:rsidR="008F46A3" w:rsidRDefault="008F46A3" w:rsidP="00006065">
      <w:pPr>
        <w:jc w:val="both"/>
        <w:rPr>
          <w:rFonts w:ascii="Arial" w:hAnsi="Arial" w:cs="Arial"/>
          <w:lang w:val="mn-MN"/>
        </w:rPr>
      </w:pPr>
      <w:r w:rsidRPr="00AF7830">
        <w:rPr>
          <w:rFonts w:ascii="Arial" w:hAnsi="Arial" w:cs="Arial"/>
          <w:lang w:val="mn-MN"/>
        </w:rPr>
        <w:tab/>
        <w:t>3.1</w:t>
      </w:r>
      <w:r w:rsidR="00966CF2">
        <w:rPr>
          <w:rFonts w:ascii="Arial" w:hAnsi="Arial" w:cs="Arial"/>
          <w:lang w:val="mn-MN"/>
        </w:rPr>
        <w:t>2</w:t>
      </w:r>
      <w:r w:rsidRPr="00AF7830">
        <w:rPr>
          <w:rFonts w:ascii="Arial" w:hAnsi="Arial" w:cs="Arial"/>
          <w:lang w:val="mn-MN"/>
        </w:rPr>
        <w:t xml:space="preserve">.Хуралдаанд </w:t>
      </w:r>
      <w:r>
        <w:rPr>
          <w:rFonts w:ascii="Arial" w:hAnsi="Arial" w:cs="Arial"/>
          <w:lang w:val="mn-MN"/>
        </w:rPr>
        <w:t>а</w:t>
      </w:r>
      <w:r w:rsidRPr="00AF7830">
        <w:rPr>
          <w:rFonts w:ascii="Arial" w:hAnsi="Arial" w:cs="Arial"/>
          <w:lang w:val="mn-MN"/>
        </w:rPr>
        <w:t>суудал оруулж байгаа хүний илтгэл, сонсголыг сонссоны дараа Хорооны гишүүн асуулт тавина.</w:t>
      </w:r>
    </w:p>
    <w:p w:rsidR="003F19D4" w:rsidRPr="00AF7830" w:rsidRDefault="003F19D4" w:rsidP="00006065">
      <w:pPr>
        <w:jc w:val="both"/>
        <w:rPr>
          <w:rFonts w:ascii="Arial" w:hAnsi="Arial" w:cs="Arial"/>
          <w:lang w:val="mn-MN"/>
        </w:rPr>
      </w:pPr>
    </w:p>
    <w:p w:rsidR="008F46A3" w:rsidRDefault="008F46A3" w:rsidP="00006065">
      <w:pPr>
        <w:jc w:val="both"/>
        <w:rPr>
          <w:rFonts w:ascii="Arial" w:hAnsi="Arial" w:cs="Arial"/>
          <w:lang w:val="mn-MN"/>
        </w:rPr>
      </w:pPr>
      <w:r w:rsidRPr="00AF7830">
        <w:rPr>
          <w:rFonts w:ascii="Arial" w:hAnsi="Arial" w:cs="Arial"/>
          <w:b/>
          <w:lang w:val="mn-MN"/>
        </w:rPr>
        <w:tab/>
      </w:r>
      <w:r w:rsidR="00966CF2">
        <w:rPr>
          <w:rFonts w:ascii="Arial" w:hAnsi="Arial" w:cs="Arial"/>
          <w:lang w:val="mn-MN"/>
        </w:rPr>
        <w:t>3.13</w:t>
      </w:r>
      <w:r w:rsidR="0082148D">
        <w:rPr>
          <w:rFonts w:ascii="Arial" w:hAnsi="Arial" w:cs="Arial"/>
          <w:lang w:val="mn-MN"/>
        </w:rPr>
        <w:t>.Хуралдаан</w:t>
      </w:r>
      <w:r w:rsidRPr="00AF7830">
        <w:rPr>
          <w:rFonts w:ascii="Arial" w:hAnsi="Arial" w:cs="Arial"/>
          <w:lang w:val="mn-MN"/>
        </w:rPr>
        <w:t xml:space="preserve"> даргалагчийн зөвшөөрөлтэйгээр хуралдаанд оролцогч</w:t>
      </w:r>
      <w:r w:rsidR="00813319">
        <w:rPr>
          <w:rFonts w:ascii="Arial" w:hAnsi="Arial" w:cs="Arial"/>
          <w:lang w:val="mn-MN"/>
        </w:rPr>
        <w:t>ийн</w:t>
      </w:r>
      <w:r w:rsidRPr="00AF7830">
        <w:rPr>
          <w:rFonts w:ascii="Arial" w:hAnsi="Arial" w:cs="Arial"/>
          <w:lang w:val="mn-MN"/>
        </w:rPr>
        <w:t xml:space="preserve"> үг хэлэх хугацаа 5 минутаас хэтрэхгүй байна.</w:t>
      </w:r>
    </w:p>
    <w:p w:rsidR="003F19D4" w:rsidRPr="00AF7830" w:rsidRDefault="003F19D4" w:rsidP="00006065">
      <w:pPr>
        <w:jc w:val="both"/>
        <w:rPr>
          <w:rFonts w:ascii="Arial" w:hAnsi="Arial" w:cs="Arial"/>
          <w:lang w:val="mn-MN"/>
        </w:rPr>
      </w:pPr>
    </w:p>
    <w:p w:rsidR="008F46A3" w:rsidRDefault="008F46A3" w:rsidP="00006065">
      <w:pPr>
        <w:jc w:val="both"/>
        <w:rPr>
          <w:rFonts w:ascii="Arial" w:hAnsi="Arial" w:cs="Arial"/>
          <w:lang w:val="mn-MN"/>
        </w:rPr>
      </w:pPr>
      <w:r w:rsidRPr="00AF7830">
        <w:rPr>
          <w:rFonts w:ascii="Arial" w:hAnsi="Arial" w:cs="Arial"/>
          <w:lang w:val="mn-MN"/>
        </w:rPr>
        <w:tab/>
        <w:t>3</w:t>
      </w:r>
      <w:r w:rsidRPr="00AF7830">
        <w:rPr>
          <w:rFonts w:ascii="Arial" w:hAnsi="Arial" w:cs="Arial"/>
          <w:b/>
          <w:lang w:val="mn-MN"/>
        </w:rPr>
        <w:t>.</w:t>
      </w:r>
      <w:r>
        <w:rPr>
          <w:rFonts w:ascii="Arial" w:hAnsi="Arial" w:cs="Arial"/>
          <w:lang w:val="mn-MN"/>
        </w:rPr>
        <w:t>1</w:t>
      </w:r>
      <w:r w:rsidR="00966CF2">
        <w:rPr>
          <w:rFonts w:ascii="Arial" w:hAnsi="Arial" w:cs="Arial"/>
          <w:lang w:val="mn-MN"/>
        </w:rPr>
        <w:t>4</w:t>
      </w:r>
      <w:r w:rsidRPr="00AF7830">
        <w:rPr>
          <w:rFonts w:ascii="Arial" w:hAnsi="Arial" w:cs="Arial"/>
          <w:lang w:val="mn-MN"/>
        </w:rPr>
        <w:t>.Хэд хэдэн асуудл</w:t>
      </w:r>
      <w:r w:rsidR="00813319">
        <w:rPr>
          <w:rFonts w:ascii="Arial" w:hAnsi="Arial" w:cs="Arial"/>
          <w:lang w:val="mn-MN"/>
        </w:rPr>
        <w:t xml:space="preserve">аар санал хураах тохиолдолд </w:t>
      </w:r>
      <w:r w:rsidRPr="00AF7830">
        <w:rPr>
          <w:rFonts w:ascii="Arial" w:hAnsi="Arial" w:cs="Arial"/>
          <w:lang w:val="mn-MN"/>
        </w:rPr>
        <w:t xml:space="preserve">дэс дарааллыг хуралдаан даргалагч тогтооно. </w:t>
      </w:r>
    </w:p>
    <w:p w:rsidR="003F19D4" w:rsidRPr="00AF7830" w:rsidRDefault="003F19D4" w:rsidP="00006065">
      <w:pPr>
        <w:jc w:val="both"/>
        <w:rPr>
          <w:rFonts w:ascii="Arial" w:hAnsi="Arial" w:cs="Arial"/>
          <w:lang w:val="mn-MN"/>
        </w:rPr>
      </w:pPr>
    </w:p>
    <w:p w:rsidR="008F46A3" w:rsidRDefault="008F46A3" w:rsidP="00006065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3.</w:t>
      </w:r>
      <w:r w:rsidR="00C26063">
        <w:rPr>
          <w:rFonts w:ascii="Arial" w:hAnsi="Arial" w:cs="Arial"/>
          <w:lang w:val="mn-MN"/>
        </w:rPr>
        <w:t>1</w:t>
      </w:r>
      <w:r w:rsidR="00C26063">
        <w:rPr>
          <w:rFonts w:ascii="Arial" w:hAnsi="Arial" w:cs="Arial"/>
        </w:rPr>
        <w:t>5</w:t>
      </w:r>
      <w:r w:rsidRPr="00AF7830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Хорооны гишүүд саналаа илээр </w:t>
      </w:r>
      <w:r w:rsidRPr="00AF7830">
        <w:rPr>
          <w:rFonts w:ascii="Arial" w:hAnsi="Arial" w:cs="Arial"/>
          <w:lang w:val="mn-MN"/>
        </w:rPr>
        <w:t>өгнө.</w:t>
      </w:r>
    </w:p>
    <w:p w:rsidR="003F19D4" w:rsidRPr="00AF7830" w:rsidRDefault="003F19D4" w:rsidP="00006065">
      <w:pPr>
        <w:jc w:val="both"/>
        <w:rPr>
          <w:rFonts w:ascii="Arial" w:hAnsi="Arial" w:cs="Arial"/>
          <w:lang w:val="mn-MN"/>
        </w:rPr>
      </w:pPr>
    </w:p>
    <w:p w:rsidR="008F46A3" w:rsidRDefault="008F46A3" w:rsidP="00006065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3.</w:t>
      </w:r>
      <w:r w:rsidR="00C26063">
        <w:rPr>
          <w:rFonts w:ascii="Arial" w:hAnsi="Arial" w:cs="Arial"/>
          <w:lang w:val="mn-MN"/>
        </w:rPr>
        <w:t>1</w:t>
      </w:r>
      <w:r w:rsidR="00C26063">
        <w:rPr>
          <w:rFonts w:ascii="Arial" w:hAnsi="Arial" w:cs="Arial"/>
        </w:rPr>
        <w:t>6</w:t>
      </w:r>
      <w:r w:rsidR="0082148D">
        <w:rPr>
          <w:rFonts w:ascii="Arial" w:hAnsi="Arial" w:cs="Arial"/>
          <w:lang w:val="mn-MN"/>
        </w:rPr>
        <w:t xml:space="preserve">.Хуралдааны хугацааг </w:t>
      </w:r>
      <w:r w:rsidRPr="00AF7830">
        <w:rPr>
          <w:rFonts w:ascii="Arial" w:hAnsi="Arial" w:cs="Arial"/>
          <w:lang w:val="mn-MN"/>
        </w:rPr>
        <w:t>сунгаж болох бөгөөд уг асуудлыг санал хураалтаар шийдвэрлэнэ.</w:t>
      </w:r>
    </w:p>
    <w:p w:rsidR="003F19D4" w:rsidRPr="00AF7830" w:rsidRDefault="003F19D4" w:rsidP="00006065">
      <w:pPr>
        <w:jc w:val="both"/>
        <w:rPr>
          <w:rFonts w:ascii="Arial" w:hAnsi="Arial" w:cs="Arial"/>
          <w:lang w:val="mn-MN"/>
        </w:rPr>
      </w:pPr>
    </w:p>
    <w:p w:rsidR="007F4076" w:rsidRPr="00DF777E" w:rsidRDefault="00C26063" w:rsidP="0000606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  <w:t>3.1</w:t>
      </w:r>
      <w:r>
        <w:rPr>
          <w:rFonts w:ascii="Arial" w:hAnsi="Arial" w:cs="Arial"/>
        </w:rPr>
        <w:t>7</w:t>
      </w:r>
      <w:r w:rsidR="008F46A3" w:rsidRPr="00AF7830">
        <w:rPr>
          <w:rFonts w:ascii="Arial" w:hAnsi="Arial" w:cs="Arial"/>
          <w:lang w:val="mn-MN"/>
        </w:rPr>
        <w:t>.Хуралдаан дууссаны дараа өөрсдийн ажилласан, санал дүгнэлт хийсэн баримт бичгийн төслийг Хорооны гишүүд тэм</w:t>
      </w:r>
      <w:r w:rsidR="00DE7D60">
        <w:rPr>
          <w:rFonts w:ascii="Arial" w:hAnsi="Arial" w:cs="Arial"/>
          <w:lang w:val="mn-MN"/>
        </w:rPr>
        <w:t>дэглэл хөтлөгчид хүлээлгэн</w:t>
      </w:r>
      <w:r w:rsidR="00507B38">
        <w:rPr>
          <w:rFonts w:ascii="Arial" w:hAnsi="Arial" w:cs="Arial"/>
          <w:lang w:val="mn-MN"/>
        </w:rPr>
        <w:t xml:space="preserve"> өгч болно.</w:t>
      </w:r>
    </w:p>
    <w:p w:rsidR="007F4076" w:rsidRPr="007F4076" w:rsidRDefault="007F4076" w:rsidP="00006065">
      <w:pPr>
        <w:jc w:val="both"/>
        <w:rPr>
          <w:rFonts w:ascii="Arial" w:hAnsi="Arial" w:cs="Arial"/>
          <w:lang w:val="mn-MN"/>
        </w:rPr>
      </w:pPr>
    </w:p>
    <w:p w:rsidR="008F46A3" w:rsidRPr="00AF7830" w:rsidRDefault="008F46A3" w:rsidP="00006065">
      <w:pPr>
        <w:jc w:val="center"/>
        <w:rPr>
          <w:rFonts w:ascii="Arial" w:hAnsi="Arial" w:cs="Arial"/>
          <w:b/>
          <w:i/>
          <w:lang w:val="mn-MN"/>
        </w:rPr>
      </w:pPr>
      <w:r w:rsidRPr="00AF7830">
        <w:rPr>
          <w:rFonts w:ascii="Arial" w:hAnsi="Arial" w:cs="Arial"/>
          <w:b/>
          <w:lang w:val="mn-MN"/>
        </w:rPr>
        <w:t xml:space="preserve">Дөрөв. </w:t>
      </w:r>
      <w:r>
        <w:rPr>
          <w:rFonts w:ascii="Arial" w:hAnsi="Arial" w:cs="Arial"/>
          <w:b/>
          <w:i/>
          <w:lang w:val="mn-MN"/>
        </w:rPr>
        <w:t>Хуралдааны</w:t>
      </w:r>
      <w:r w:rsidRPr="00AF7830">
        <w:rPr>
          <w:rFonts w:ascii="Arial" w:hAnsi="Arial" w:cs="Arial"/>
          <w:b/>
          <w:i/>
          <w:lang w:val="mn-MN"/>
        </w:rPr>
        <w:t>г баримтжуулах,</w:t>
      </w:r>
      <w:r w:rsidR="00507B38">
        <w:rPr>
          <w:rFonts w:ascii="Arial" w:hAnsi="Arial" w:cs="Arial"/>
          <w:b/>
          <w:i/>
          <w:lang w:val="mn-MN"/>
        </w:rPr>
        <w:t xml:space="preserve"> </w:t>
      </w:r>
      <w:r w:rsidRPr="00AF7830">
        <w:rPr>
          <w:rFonts w:ascii="Arial" w:hAnsi="Arial" w:cs="Arial"/>
          <w:b/>
          <w:i/>
          <w:lang w:val="mn-MN"/>
        </w:rPr>
        <w:t>шийдвэрийг ёсчлон гаргах</w:t>
      </w:r>
    </w:p>
    <w:p w:rsidR="008F46A3" w:rsidRPr="00AF7830" w:rsidRDefault="008F46A3" w:rsidP="00006065">
      <w:pPr>
        <w:jc w:val="center"/>
        <w:rPr>
          <w:rFonts w:ascii="Arial" w:hAnsi="Arial" w:cs="Arial"/>
          <w:b/>
          <w:i/>
          <w:lang w:val="mn-MN"/>
        </w:rPr>
      </w:pPr>
    </w:p>
    <w:p w:rsidR="008F46A3" w:rsidRDefault="008C66E2" w:rsidP="00006065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4.1.</w:t>
      </w:r>
      <w:r w:rsidR="008F46A3">
        <w:rPr>
          <w:rFonts w:ascii="Arial" w:hAnsi="Arial" w:cs="Arial"/>
          <w:lang w:val="mn-MN"/>
        </w:rPr>
        <w:t>Хуралдааны</w:t>
      </w:r>
      <w:r w:rsidR="008F46A3" w:rsidRPr="00AF7830">
        <w:rPr>
          <w:rFonts w:ascii="Arial" w:hAnsi="Arial" w:cs="Arial"/>
          <w:lang w:val="mn-MN"/>
        </w:rPr>
        <w:t>г баримтжуулах ажлыг Хорооны нар</w:t>
      </w:r>
      <w:r w:rsidR="00813319">
        <w:rPr>
          <w:rFonts w:ascii="Arial" w:hAnsi="Arial" w:cs="Arial"/>
          <w:lang w:val="mn-MN"/>
        </w:rPr>
        <w:t>ийн бичгийн дарга хариуцана</w:t>
      </w:r>
      <w:r w:rsidR="008F46A3">
        <w:rPr>
          <w:rFonts w:ascii="Arial" w:hAnsi="Arial" w:cs="Arial"/>
          <w:lang w:val="mn-MN"/>
        </w:rPr>
        <w:t>.</w:t>
      </w:r>
    </w:p>
    <w:p w:rsidR="007F4076" w:rsidRPr="00AF7830" w:rsidRDefault="007F4076" w:rsidP="00006065">
      <w:pPr>
        <w:jc w:val="both"/>
        <w:rPr>
          <w:rFonts w:ascii="Arial" w:hAnsi="Arial" w:cs="Arial"/>
          <w:lang w:val="mn-MN"/>
        </w:rPr>
      </w:pPr>
    </w:p>
    <w:p w:rsidR="008F46A3" w:rsidRDefault="0082148D" w:rsidP="00006065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4.2</w:t>
      </w:r>
      <w:r w:rsidR="008F46A3" w:rsidRPr="00AF7830">
        <w:rPr>
          <w:rFonts w:ascii="Arial" w:hAnsi="Arial" w:cs="Arial"/>
          <w:lang w:val="mn-MN"/>
        </w:rPr>
        <w:t xml:space="preserve">.Хуралдаанаар хэлэлцсэнээс хойш ажлын журмаар дахин боловсруулахаас бусад асуудлаар гарах </w:t>
      </w:r>
      <w:r w:rsidR="002D363A">
        <w:rPr>
          <w:rFonts w:ascii="Arial" w:hAnsi="Arial" w:cs="Arial"/>
          <w:lang w:val="mn-MN"/>
        </w:rPr>
        <w:t>шийдвэрийг</w:t>
      </w:r>
      <w:r w:rsidR="00813319">
        <w:rPr>
          <w:rFonts w:ascii="Arial" w:hAnsi="Arial" w:cs="Arial"/>
          <w:lang w:val="mn-MN"/>
        </w:rPr>
        <w:t xml:space="preserve"> </w:t>
      </w:r>
      <w:r w:rsidR="00507B38">
        <w:rPr>
          <w:rFonts w:ascii="Arial" w:hAnsi="Arial" w:cs="Arial"/>
          <w:lang w:val="mn-MN"/>
        </w:rPr>
        <w:t>нэн даруй</w:t>
      </w:r>
      <w:r w:rsidR="008F46A3" w:rsidRPr="00AF7830">
        <w:rPr>
          <w:rFonts w:ascii="Arial" w:hAnsi="Arial" w:cs="Arial"/>
          <w:lang w:val="mn-MN"/>
        </w:rPr>
        <w:t xml:space="preserve"> ёсчлон гаргана. </w:t>
      </w:r>
    </w:p>
    <w:p w:rsidR="003F19D4" w:rsidRPr="00AF7830" w:rsidRDefault="003F19D4" w:rsidP="00006065">
      <w:pPr>
        <w:ind w:firstLine="720"/>
        <w:jc w:val="both"/>
        <w:rPr>
          <w:rFonts w:ascii="Arial" w:hAnsi="Arial" w:cs="Arial"/>
          <w:lang w:val="mn-MN"/>
        </w:rPr>
      </w:pPr>
    </w:p>
    <w:p w:rsidR="003F19D4" w:rsidRDefault="0082148D" w:rsidP="00006065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4.3</w:t>
      </w:r>
      <w:r w:rsidR="008F46A3" w:rsidRPr="00AF7830">
        <w:rPr>
          <w:rFonts w:ascii="Arial" w:hAnsi="Arial" w:cs="Arial"/>
          <w:lang w:val="mn-MN"/>
        </w:rPr>
        <w:t>.</w:t>
      </w:r>
      <w:r w:rsidR="006B5423">
        <w:rPr>
          <w:rFonts w:ascii="Arial" w:hAnsi="Arial" w:cs="Arial"/>
          <w:lang w:val="mn-MN"/>
        </w:rPr>
        <w:t xml:space="preserve">Шийдвэрийг </w:t>
      </w:r>
      <w:r w:rsidR="008F46A3">
        <w:rPr>
          <w:rFonts w:ascii="Arial" w:hAnsi="Arial" w:cs="Arial"/>
          <w:lang w:val="mn-MN"/>
        </w:rPr>
        <w:t>а</w:t>
      </w:r>
      <w:r w:rsidR="008F46A3" w:rsidRPr="00AF7830">
        <w:rPr>
          <w:rFonts w:ascii="Arial" w:hAnsi="Arial" w:cs="Arial"/>
          <w:lang w:val="mn-MN"/>
        </w:rPr>
        <w:t>лба</w:t>
      </w:r>
      <w:r w:rsidR="008F46A3">
        <w:rPr>
          <w:rFonts w:ascii="Arial" w:hAnsi="Arial" w:cs="Arial"/>
          <w:lang w:val="mn-MN"/>
        </w:rPr>
        <w:t xml:space="preserve">н хуудсанд бичигдсэний дараа </w:t>
      </w:r>
      <w:r w:rsidR="008F46A3" w:rsidRPr="00AF7830">
        <w:rPr>
          <w:rFonts w:ascii="Arial" w:hAnsi="Arial" w:cs="Arial"/>
          <w:lang w:val="mn-MN"/>
        </w:rPr>
        <w:t xml:space="preserve">алдааг хянан эхний хуудасны ар талын зүүн доод хэсэгт боловсруулсан, </w:t>
      </w:r>
      <w:r w:rsidR="008F46A3">
        <w:rPr>
          <w:rFonts w:ascii="Arial" w:hAnsi="Arial" w:cs="Arial"/>
          <w:lang w:val="mn-MN"/>
        </w:rPr>
        <w:t xml:space="preserve">хянасан тухай гарын үсэг зурж, </w:t>
      </w:r>
      <w:r w:rsidR="008F46A3" w:rsidRPr="00AF7830">
        <w:rPr>
          <w:rFonts w:ascii="Arial" w:hAnsi="Arial" w:cs="Arial"/>
          <w:lang w:val="mn-MN"/>
        </w:rPr>
        <w:t>Хороо</w:t>
      </w:r>
      <w:r w:rsidR="007A07DB">
        <w:rPr>
          <w:rFonts w:ascii="Arial" w:hAnsi="Arial" w:cs="Arial"/>
          <w:lang w:val="mn-MN"/>
        </w:rPr>
        <w:t>ны дарга, нарийн бичгийн дарга гарын үсэг зурж</w:t>
      </w:r>
      <w:r w:rsidR="008F46A3" w:rsidRPr="00AF7830">
        <w:rPr>
          <w:rFonts w:ascii="Arial" w:hAnsi="Arial" w:cs="Arial"/>
          <w:lang w:val="mn-MN"/>
        </w:rPr>
        <w:t xml:space="preserve">, </w:t>
      </w:r>
      <w:r w:rsidR="009D3F37">
        <w:rPr>
          <w:rFonts w:ascii="Arial" w:hAnsi="Arial" w:cs="Arial"/>
          <w:lang w:val="mn-MN"/>
        </w:rPr>
        <w:t>тэмдэг</w:t>
      </w:r>
      <w:r w:rsidR="008F46A3" w:rsidRPr="00AF7830">
        <w:rPr>
          <w:rFonts w:ascii="Arial" w:hAnsi="Arial" w:cs="Arial"/>
          <w:lang w:val="mn-MN"/>
        </w:rPr>
        <w:t xml:space="preserve"> дарж  ёсчлон</w:t>
      </w:r>
      <w:r w:rsidR="008F46A3">
        <w:rPr>
          <w:rFonts w:ascii="Arial" w:hAnsi="Arial" w:cs="Arial"/>
          <w:lang w:val="mn-MN"/>
        </w:rPr>
        <w:t>о</w:t>
      </w:r>
      <w:r w:rsidR="008F46A3" w:rsidRPr="00AF7830">
        <w:rPr>
          <w:rFonts w:ascii="Arial" w:hAnsi="Arial" w:cs="Arial"/>
          <w:lang w:val="mn-MN"/>
        </w:rPr>
        <w:t>.</w:t>
      </w:r>
    </w:p>
    <w:p w:rsidR="008F46A3" w:rsidRPr="00AF7830" w:rsidRDefault="008F46A3" w:rsidP="00006065">
      <w:pPr>
        <w:jc w:val="both"/>
        <w:rPr>
          <w:rFonts w:ascii="Arial" w:hAnsi="Arial" w:cs="Arial"/>
          <w:lang w:val="mn-MN"/>
        </w:rPr>
      </w:pPr>
      <w:r w:rsidRPr="00AF7830">
        <w:rPr>
          <w:rFonts w:ascii="Arial" w:hAnsi="Arial" w:cs="Arial"/>
          <w:lang w:val="mn-MN"/>
        </w:rPr>
        <w:t xml:space="preserve"> </w:t>
      </w:r>
    </w:p>
    <w:p w:rsidR="008F46A3" w:rsidRPr="00AF7830" w:rsidRDefault="0082148D" w:rsidP="00006065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4.4</w:t>
      </w:r>
      <w:r w:rsidR="008F46A3" w:rsidRPr="00AF7830">
        <w:rPr>
          <w:rFonts w:ascii="Arial" w:hAnsi="Arial" w:cs="Arial"/>
          <w:lang w:val="mn-MN"/>
        </w:rPr>
        <w:t>.Со</w:t>
      </w:r>
      <w:r w:rsidR="007A07DB">
        <w:rPr>
          <w:rFonts w:ascii="Arial" w:hAnsi="Arial" w:cs="Arial"/>
          <w:lang w:val="mn-MN"/>
        </w:rPr>
        <w:t>нгуулийн хороо нь</w:t>
      </w:r>
      <w:r w:rsidR="008F46A3">
        <w:rPr>
          <w:rFonts w:ascii="Arial" w:hAnsi="Arial" w:cs="Arial"/>
          <w:lang w:val="mn-MN"/>
        </w:rPr>
        <w:t xml:space="preserve"> хуралдааны </w:t>
      </w:r>
      <w:r w:rsidR="007A07DB">
        <w:rPr>
          <w:rFonts w:ascii="Arial" w:hAnsi="Arial" w:cs="Arial"/>
          <w:lang w:val="mn-MN"/>
        </w:rPr>
        <w:t xml:space="preserve">дэлгэрэнгүй тэмдэглэл, </w:t>
      </w:r>
      <w:r w:rsidR="008F46A3" w:rsidRPr="00AF7830">
        <w:rPr>
          <w:rFonts w:ascii="Arial" w:hAnsi="Arial" w:cs="Arial"/>
          <w:lang w:val="mn-MN"/>
        </w:rPr>
        <w:t xml:space="preserve">гарын үсэг зурсан шийдвэрийн эх хувийг зохих журмын дагуу архивт шилжүүлнэ. </w:t>
      </w:r>
    </w:p>
    <w:p w:rsidR="008F46A3" w:rsidRDefault="008F46A3" w:rsidP="00006065">
      <w:pPr>
        <w:jc w:val="both"/>
        <w:rPr>
          <w:rFonts w:ascii="Arial" w:hAnsi="Arial" w:cs="Arial"/>
          <w:lang w:val="mn-MN"/>
        </w:rPr>
      </w:pPr>
    </w:p>
    <w:p w:rsidR="00507B38" w:rsidRDefault="00507B38" w:rsidP="00006065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4.5.Хуралдаанаар шийдвэрлэсэн асуудалд зарчмын </w:t>
      </w:r>
      <w:r w:rsidR="007F4076">
        <w:rPr>
          <w:rFonts w:ascii="Arial" w:hAnsi="Arial" w:cs="Arial"/>
          <w:lang w:val="mn-MN"/>
        </w:rPr>
        <w:t>шинжтэй өөрчлөлт оруулах бол заавал хуралдаанаар дахин хэлэлцүүлж шийдвэрлэнэ.</w:t>
      </w:r>
    </w:p>
    <w:p w:rsidR="007F4076" w:rsidRPr="00AF7830" w:rsidRDefault="007F4076" w:rsidP="00006065">
      <w:pPr>
        <w:jc w:val="both"/>
        <w:rPr>
          <w:rFonts w:ascii="Arial" w:hAnsi="Arial" w:cs="Arial"/>
          <w:lang w:val="mn-MN"/>
        </w:rPr>
      </w:pPr>
    </w:p>
    <w:p w:rsidR="009D3F37" w:rsidRDefault="00905626" w:rsidP="00006065">
      <w:pPr>
        <w:jc w:val="center"/>
        <w:rPr>
          <w:rFonts w:ascii="Arial" w:hAnsi="Arial" w:cs="Arial"/>
          <w:b/>
          <w:i/>
          <w:lang w:val="mn-MN"/>
        </w:rPr>
      </w:pPr>
      <w:r w:rsidRPr="00446534">
        <w:rPr>
          <w:rFonts w:ascii="Arial" w:hAnsi="Arial" w:cs="Arial"/>
          <w:b/>
          <w:lang w:val="mn-MN"/>
        </w:rPr>
        <w:t>Тав.</w:t>
      </w:r>
      <w:r w:rsidR="00F05962">
        <w:rPr>
          <w:rFonts w:ascii="Arial" w:hAnsi="Arial" w:cs="Arial"/>
          <w:b/>
          <w:lang w:val="mn-MN"/>
        </w:rPr>
        <w:t xml:space="preserve"> </w:t>
      </w:r>
      <w:r w:rsidR="008C66E2">
        <w:rPr>
          <w:rFonts w:ascii="Arial" w:hAnsi="Arial" w:cs="Arial"/>
          <w:b/>
          <w:i/>
          <w:lang w:val="mn-MN"/>
        </w:rPr>
        <w:t>Хориглох зүйл</w:t>
      </w:r>
    </w:p>
    <w:p w:rsidR="008C66E2" w:rsidRDefault="008C66E2" w:rsidP="00006065">
      <w:pPr>
        <w:rPr>
          <w:rFonts w:ascii="Arial" w:hAnsi="Arial" w:cs="Arial"/>
          <w:b/>
          <w:i/>
          <w:lang w:val="mn-MN"/>
        </w:rPr>
      </w:pPr>
    </w:p>
    <w:p w:rsidR="008C66E2" w:rsidRDefault="008C66E2" w:rsidP="00006065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5.1.</w:t>
      </w:r>
      <w:r w:rsidR="007A07DB">
        <w:rPr>
          <w:rFonts w:ascii="Arial" w:hAnsi="Arial" w:cs="Arial"/>
          <w:lang w:val="mn-MN"/>
        </w:rPr>
        <w:t>Сонгуулийн хорооны</w:t>
      </w:r>
      <w:r>
        <w:rPr>
          <w:rFonts w:ascii="Arial" w:hAnsi="Arial" w:cs="Arial"/>
          <w:lang w:val="mn-MN"/>
        </w:rPr>
        <w:t xml:space="preserve"> дарга, нарийн бичгийн дарга, гишүүн хүндэтгэн үзэх шалтгаангүйгээр хуралдаанд ирэхгүй байх, таслах, хуралдааныг орхих, хуралдааны тэмдэглэлд гарын үсэг зурахаас татгалзахыг тус тус хориглоно.</w:t>
      </w:r>
    </w:p>
    <w:p w:rsidR="003F19D4" w:rsidRDefault="003F19D4" w:rsidP="00006065">
      <w:pPr>
        <w:ind w:firstLine="720"/>
        <w:jc w:val="both"/>
        <w:rPr>
          <w:rFonts w:ascii="Arial" w:hAnsi="Arial" w:cs="Arial"/>
          <w:lang w:val="mn-MN"/>
        </w:rPr>
      </w:pPr>
    </w:p>
    <w:p w:rsidR="009D3F37" w:rsidRDefault="008C66E2" w:rsidP="00006065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5.2.</w:t>
      </w:r>
      <w:r w:rsidR="000B54F6">
        <w:rPr>
          <w:rFonts w:ascii="Arial" w:hAnsi="Arial" w:cs="Arial"/>
          <w:lang w:val="mn-MN"/>
        </w:rPr>
        <w:t xml:space="preserve">Сонгуулийн хорооны бүрэлдэхүүн </w:t>
      </w:r>
      <w:r w:rsidR="00F82C8E">
        <w:rPr>
          <w:rFonts w:ascii="Arial" w:hAnsi="Arial" w:cs="Arial"/>
          <w:lang w:val="mn-MN"/>
        </w:rPr>
        <w:t xml:space="preserve">болон хуралдаанд оролцогч бусад этгээд </w:t>
      </w:r>
      <w:r w:rsidR="000B54F6">
        <w:rPr>
          <w:rFonts w:ascii="Arial" w:hAnsi="Arial" w:cs="Arial"/>
          <w:lang w:val="mn-MN"/>
        </w:rPr>
        <w:t>х</w:t>
      </w:r>
      <w:r w:rsidR="000B54F6" w:rsidRPr="00AF7830">
        <w:rPr>
          <w:rFonts w:ascii="Arial" w:hAnsi="Arial" w:cs="Arial"/>
        </w:rPr>
        <w:t>уралдаан</w:t>
      </w:r>
      <w:r w:rsidR="00547E07">
        <w:rPr>
          <w:rFonts w:ascii="Arial" w:hAnsi="Arial" w:cs="Arial"/>
          <w:lang w:val="mn-MN"/>
        </w:rPr>
        <w:t xml:space="preserve"> </w:t>
      </w:r>
      <w:r w:rsidR="000B54F6" w:rsidRPr="00AF7830">
        <w:rPr>
          <w:rFonts w:ascii="Arial" w:hAnsi="Arial" w:cs="Arial"/>
        </w:rPr>
        <w:t>даргалагчийн</w:t>
      </w:r>
      <w:r w:rsidR="00547E07">
        <w:rPr>
          <w:rFonts w:ascii="Arial" w:hAnsi="Arial" w:cs="Arial"/>
          <w:lang w:val="mn-MN"/>
        </w:rPr>
        <w:t xml:space="preserve"> </w:t>
      </w:r>
      <w:r w:rsidR="000B54F6" w:rsidRPr="00AF7830">
        <w:rPr>
          <w:rFonts w:ascii="Arial" w:hAnsi="Arial" w:cs="Arial"/>
        </w:rPr>
        <w:t>зөвшөөрөлгүйгээр</w:t>
      </w:r>
      <w:r w:rsidR="00547E07">
        <w:rPr>
          <w:rFonts w:ascii="Arial" w:hAnsi="Arial" w:cs="Arial"/>
          <w:lang w:val="mn-MN"/>
        </w:rPr>
        <w:t xml:space="preserve"> </w:t>
      </w:r>
      <w:r w:rsidR="000B54F6" w:rsidRPr="00AF7830">
        <w:rPr>
          <w:rFonts w:ascii="Arial" w:hAnsi="Arial" w:cs="Arial"/>
        </w:rPr>
        <w:t>хуралдааны</w:t>
      </w:r>
      <w:r w:rsidR="00547E07">
        <w:rPr>
          <w:rFonts w:ascii="Arial" w:hAnsi="Arial" w:cs="Arial"/>
          <w:lang w:val="mn-MN"/>
        </w:rPr>
        <w:t xml:space="preserve"> </w:t>
      </w:r>
      <w:r w:rsidR="000B54F6" w:rsidRPr="00AF7830">
        <w:rPr>
          <w:rFonts w:ascii="Arial" w:hAnsi="Arial" w:cs="Arial"/>
        </w:rPr>
        <w:t>танхимд</w:t>
      </w:r>
      <w:r w:rsidR="00547E07">
        <w:rPr>
          <w:rFonts w:ascii="Arial" w:hAnsi="Arial" w:cs="Arial"/>
          <w:lang w:val="mn-MN"/>
        </w:rPr>
        <w:t xml:space="preserve"> </w:t>
      </w:r>
      <w:r w:rsidR="000B54F6" w:rsidRPr="00AF7830">
        <w:rPr>
          <w:rFonts w:ascii="Arial" w:hAnsi="Arial" w:cs="Arial"/>
        </w:rPr>
        <w:t>орж</w:t>
      </w:r>
      <w:r w:rsidR="00547E07">
        <w:rPr>
          <w:rFonts w:ascii="Arial" w:hAnsi="Arial" w:cs="Arial"/>
          <w:lang w:val="mn-MN"/>
        </w:rPr>
        <w:t xml:space="preserve"> </w:t>
      </w:r>
      <w:r w:rsidR="000B54F6" w:rsidRPr="00AF7830">
        <w:rPr>
          <w:rFonts w:ascii="Arial" w:hAnsi="Arial" w:cs="Arial"/>
        </w:rPr>
        <w:t>гарах, гар</w:t>
      </w:r>
      <w:r w:rsidR="00547E07">
        <w:rPr>
          <w:rFonts w:ascii="Arial" w:hAnsi="Arial" w:cs="Arial"/>
          <w:lang w:val="mn-MN"/>
        </w:rPr>
        <w:t xml:space="preserve"> </w:t>
      </w:r>
      <w:r w:rsidR="000B54F6" w:rsidRPr="00AF7830">
        <w:rPr>
          <w:rFonts w:ascii="Arial" w:hAnsi="Arial" w:cs="Arial"/>
        </w:rPr>
        <w:t>утсаар</w:t>
      </w:r>
      <w:r w:rsidR="00547E07">
        <w:rPr>
          <w:rFonts w:ascii="Arial" w:hAnsi="Arial" w:cs="Arial"/>
          <w:lang w:val="mn-MN"/>
        </w:rPr>
        <w:t xml:space="preserve"> </w:t>
      </w:r>
      <w:r w:rsidR="000B54F6" w:rsidRPr="00AF7830">
        <w:rPr>
          <w:rFonts w:ascii="Arial" w:hAnsi="Arial" w:cs="Arial"/>
        </w:rPr>
        <w:t>ярихыг</w:t>
      </w:r>
      <w:r w:rsidR="00547E07">
        <w:rPr>
          <w:rFonts w:ascii="Arial" w:hAnsi="Arial" w:cs="Arial"/>
          <w:lang w:val="mn-MN"/>
        </w:rPr>
        <w:t xml:space="preserve"> </w:t>
      </w:r>
      <w:r w:rsidR="000B54F6" w:rsidRPr="00AF7830">
        <w:rPr>
          <w:rFonts w:ascii="Arial" w:hAnsi="Arial" w:cs="Arial"/>
        </w:rPr>
        <w:t>хориглоно.</w:t>
      </w:r>
    </w:p>
    <w:p w:rsidR="003F19D4" w:rsidRPr="003F19D4" w:rsidRDefault="003F19D4" w:rsidP="00006065">
      <w:pPr>
        <w:ind w:firstLine="720"/>
        <w:jc w:val="both"/>
        <w:rPr>
          <w:rFonts w:ascii="Arial" w:hAnsi="Arial" w:cs="Arial"/>
          <w:lang w:val="mn-MN"/>
        </w:rPr>
      </w:pPr>
    </w:p>
    <w:p w:rsidR="009D3F37" w:rsidRDefault="008C66E2" w:rsidP="00006065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5.3.</w:t>
      </w:r>
      <w:r w:rsidR="00446534">
        <w:rPr>
          <w:rFonts w:ascii="Arial" w:hAnsi="Arial" w:cs="Arial"/>
          <w:lang w:val="mn-MN"/>
        </w:rPr>
        <w:t xml:space="preserve">Энэ дэгийн </w:t>
      </w:r>
      <w:r w:rsidR="0066181C">
        <w:rPr>
          <w:rFonts w:ascii="Arial" w:hAnsi="Arial" w:cs="Arial"/>
          <w:lang w:val="mn-MN"/>
        </w:rPr>
        <w:t>3</w:t>
      </w:r>
      <w:r w:rsidR="00446534">
        <w:rPr>
          <w:rFonts w:ascii="Arial" w:hAnsi="Arial" w:cs="Arial"/>
          <w:lang w:val="mn-MN"/>
        </w:rPr>
        <w:t>.1-д заасны дагуу с</w:t>
      </w:r>
      <w:r w:rsidR="007A07DB">
        <w:rPr>
          <w:rFonts w:ascii="Arial" w:hAnsi="Arial" w:cs="Arial"/>
          <w:lang w:val="mn-MN"/>
        </w:rPr>
        <w:t>онгуулийн хорооны</w:t>
      </w:r>
      <w:r>
        <w:rPr>
          <w:rFonts w:ascii="Arial" w:hAnsi="Arial" w:cs="Arial"/>
          <w:lang w:val="mn-MN"/>
        </w:rPr>
        <w:t xml:space="preserve"> хуралдааныг ажиглаж байгаа этгээд нь тухайн сонгуулийн хорооны бүрэн эрхийн асуудалд оролцох, хуралдаан даргалагчийн зөвшөөрөлгүйгээр үг хэлэх зэргээр хуралдааны хэвийн үйл ажиллага</w:t>
      </w:r>
      <w:r w:rsidR="00C26063">
        <w:rPr>
          <w:rFonts w:ascii="Arial" w:hAnsi="Arial" w:cs="Arial"/>
          <w:lang w:val="mn-MN"/>
        </w:rPr>
        <w:t>анд саад учруулахыг хориглоно.</w:t>
      </w:r>
    </w:p>
    <w:p w:rsidR="000B54F6" w:rsidRDefault="000B54F6" w:rsidP="00006065">
      <w:pPr>
        <w:ind w:firstLine="720"/>
        <w:jc w:val="both"/>
        <w:rPr>
          <w:rFonts w:ascii="Arial" w:hAnsi="Arial" w:cs="Arial"/>
          <w:lang w:val="mn-MN"/>
        </w:rPr>
      </w:pPr>
    </w:p>
    <w:p w:rsidR="00905626" w:rsidRDefault="00446534" w:rsidP="00006065">
      <w:pPr>
        <w:jc w:val="center"/>
        <w:rPr>
          <w:rFonts w:ascii="Arial" w:hAnsi="Arial" w:cs="Arial"/>
          <w:b/>
          <w:i/>
          <w:lang w:val="mn-MN"/>
        </w:rPr>
      </w:pPr>
      <w:r w:rsidRPr="00446534">
        <w:rPr>
          <w:rFonts w:ascii="Arial" w:hAnsi="Arial" w:cs="Arial"/>
          <w:b/>
          <w:lang w:val="mn-MN"/>
        </w:rPr>
        <w:t>Зургаа.</w:t>
      </w:r>
      <w:r w:rsidR="00F05962">
        <w:rPr>
          <w:rFonts w:ascii="Arial" w:hAnsi="Arial" w:cs="Arial"/>
          <w:b/>
          <w:lang w:val="mn-MN"/>
        </w:rPr>
        <w:t xml:space="preserve"> </w:t>
      </w:r>
      <w:r w:rsidR="00905626" w:rsidRPr="00443437">
        <w:rPr>
          <w:rFonts w:ascii="Arial" w:hAnsi="Arial" w:cs="Arial"/>
          <w:b/>
          <w:i/>
          <w:lang w:val="mn-MN"/>
        </w:rPr>
        <w:t>Хариуцлага</w:t>
      </w:r>
    </w:p>
    <w:p w:rsidR="007A07DB" w:rsidRDefault="007A07DB" w:rsidP="00006065">
      <w:pPr>
        <w:ind w:firstLine="720"/>
        <w:jc w:val="both"/>
        <w:rPr>
          <w:rFonts w:ascii="Arial" w:hAnsi="Arial" w:cs="Arial"/>
          <w:lang w:val="mn-MN"/>
        </w:rPr>
      </w:pPr>
    </w:p>
    <w:p w:rsidR="00482E58" w:rsidRPr="00AF7830" w:rsidRDefault="007A07DB" w:rsidP="00006065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6.1.</w:t>
      </w:r>
      <w:r w:rsidR="00482E58" w:rsidRPr="00443437">
        <w:rPr>
          <w:rFonts w:ascii="Arial" w:hAnsi="Arial" w:cs="Arial"/>
          <w:lang w:val="mn-MN"/>
        </w:rPr>
        <w:t xml:space="preserve">Сонгуулийн </w:t>
      </w:r>
      <w:r w:rsidR="00965017">
        <w:rPr>
          <w:rFonts w:ascii="Arial" w:hAnsi="Arial" w:cs="Arial"/>
          <w:lang w:val="mn-MN"/>
        </w:rPr>
        <w:t xml:space="preserve">тухай </w:t>
      </w:r>
      <w:r w:rsidR="00482E58" w:rsidRPr="00443437">
        <w:rPr>
          <w:rFonts w:ascii="Arial" w:hAnsi="Arial" w:cs="Arial"/>
          <w:lang w:val="mn-MN"/>
        </w:rPr>
        <w:t xml:space="preserve">хууль тогтоомж болон энэ </w:t>
      </w:r>
      <w:r w:rsidR="00482E58">
        <w:rPr>
          <w:rFonts w:ascii="Arial" w:hAnsi="Arial" w:cs="Arial"/>
          <w:lang w:val="mn-MN"/>
        </w:rPr>
        <w:t>дэгд</w:t>
      </w:r>
      <w:r w:rsidR="00482E58" w:rsidRPr="00443437">
        <w:rPr>
          <w:rFonts w:ascii="Arial" w:hAnsi="Arial" w:cs="Arial"/>
          <w:lang w:val="mn-MN"/>
        </w:rPr>
        <w:t xml:space="preserve"> заасныг зөрчсөн этгээдэд холбогдох хууль тогтоомжид заасан хариуцлага хүлээлгэнэ.</w:t>
      </w:r>
    </w:p>
    <w:p w:rsidR="00905626" w:rsidRDefault="00905626" w:rsidP="00006065">
      <w:pPr>
        <w:ind w:firstLine="720"/>
        <w:jc w:val="both"/>
        <w:rPr>
          <w:rFonts w:ascii="Arial" w:hAnsi="Arial" w:cs="Arial"/>
          <w:lang w:val="mn-MN"/>
        </w:rPr>
      </w:pPr>
    </w:p>
    <w:p w:rsidR="00547E07" w:rsidRPr="00443437" w:rsidRDefault="00547E07" w:rsidP="00006065">
      <w:pPr>
        <w:jc w:val="both"/>
        <w:rPr>
          <w:rFonts w:ascii="Arial" w:hAnsi="Arial" w:cs="Arial"/>
          <w:lang w:val="mn-MN"/>
        </w:rPr>
      </w:pPr>
    </w:p>
    <w:p w:rsidR="008F46A3" w:rsidRDefault="008F46A3" w:rsidP="00006065">
      <w:pPr>
        <w:jc w:val="center"/>
        <w:rPr>
          <w:rFonts w:ascii="Arial" w:hAnsi="Arial" w:cs="Arial"/>
        </w:rPr>
      </w:pPr>
    </w:p>
    <w:p w:rsidR="00124B85" w:rsidRPr="008F46A3" w:rsidRDefault="008F46A3" w:rsidP="00006065">
      <w:pPr>
        <w:jc w:val="center"/>
      </w:pPr>
      <w:r>
        <w:rPr>
          <w:rFonts w:ascii="Arial" w:hAnsi="Arial" w:cs="Arial"/>
          <w:lang w:val="mn-MN"/>
        </w:rPr>
        <w:t>---оОо---</w:t>
      </w:r>
    </w:p>
    <w:sectPr w:rsidR="00124B85" w:rsidRPr="008F46A3" w:rsidSect="00006065">
      <w:headerReference w:type="default" r:id="rId8"/>
      <w:pgSz w:w="11907" w:h="16839" w:code="9"/>
      <w:pgMar w:top="1276" w:right="837" w:bottom="900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BC2" w:rsidRDefault="00B86BC2" w:rsidP="006F3DC8">
      <w:r>
        <w:separator/>
      </w:r>
    </w:p>
  </w:endnote>
  <w:endnote w:type="continuationSeparator" w:id="1">
    <w:p w:rsidR="00B86BC2" w:rsidRDefault="00B86BC2" w:rsidP="006F3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BC2" w:rsidRDefault="00B86BC2" w:rsidP="006F3DC8">
      <w:r>
        <w:separator/>
      </w:r>
    </w:p>
  </w:footnote>
  <w:footnote w:type="continuationSeparator" w:id="1">
    <w:p w:rsidR="00B86BC2" w:rsidRDefault="00B86BC2" w:rsidP="006F3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C8" w:rsidRDefault="006F3DC8">
    <w:pPr>
      <w:pStyle w:val="Header"/>
      <w:jc w:val="center"/>
    </w:pPr>
  </w:p>
  <w:p w:rsidR="006F3DC8" w:rsidRDefault="006F3D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B3322"/>
    <w:multiLevelType w:val="hybridMultilevel"/>
    <w:tmpl w:val="D9CAB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0220D"/>
    <w:multiLevelType w:val="hybridMultilevel"/>
    <w:tmpl w:val="0E5C26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B85"/>
    <w:rsid w:val="000005BC"/>
    <w:rsid w:val="00006065"/>
    <w:rsid w:val="00011318"/>
    <w:rsid w:val="00027419"/>
    <w:rsid w:val="0007275C"/>
    <w:rsid w:val="000941BF"/>
    <w:rsid w:val="00094873"/>
    <w:rsid w:val="000B443D"/>
    <w:rsid w:val="000B54F6"/>
    <w:rsid w:val="000D3796"/>
    <w:rsid w:val="000D6655"/>
    <w:rsid w:val="000D79BD"/>
    <w:rsid w:val="000E47EC"/>
    <w:rsid w:val="0010252A"/>
    <w:rsid w:val="00121719"/>
    <w:rsid w:val="00124B85"/>
    <w:rsid w:val="001623BB"/>
    <w:rsid w:val="00192FD1"/>
    <w:rsid w:val="001A031C"/>
    <w:rsid w:val="001C7E62"/>
    <w:rsid w:val="001D4BBD"/>
    <w:rsid w:val="001D63F4"/>
    <w:rsid w:val="001E5356"/>
    <w:rsid w:val="001E7569"/>
    <w:rsid w:val="001F6BD7"/>
    <w:rsid w:val="00295F68"/>
    <w:rsid w:val="002B22EA"/>
    <w:rsid w:val="002B274D"/>
    <w:rsid w:val="002D0EEA"/>
    <w:rsid w:val="002D363A"/>
    <w:rsid w:val="002D61CC"/>
    <w:rsid w:val="0034594C"/>
    <w:rsid w:val="00355D1D"/>
    <w:rsid w:val="00363B38"/>
    <w:rsid w:val="00372F2D"/>
    <w:rsid w:val="00374585"/>
    <w:rsid w:val="00376D79"/>
    <w:rsid w:val="00391521"/>
    <w:rsid w:val="003A1077"/>
    <w:rsid w:val="003A22EB"/>
    <w:rsid w:val="003A2FC5"/>
    <w:rsid w:val="003A7167"/>
    <w:rsid w:val="003C5436"/>
    <w:rsid w:val="003E31FB"/>
    <w:rsid w:val="003F19D4"/>
    <w:rsid w:val="003F23AA"/>
    <w:rsid w:val="003F375C"/>
    <w:rsid w:val="00401B1B"/>
    <w:rsid w:val="0041434C"/>
    <w:rsid w:val="00433C03"/>
    <w:rsid w:val="00446534"/>
    <w:rsid w:val="004541C9"/>
    <w:rsid w:val="00454AAB"/>
    <w:rsid w:val="00454DEE"/>
    <w:rsid w:val="004651C3"/>
    <w:rsid w:val="00475FCC"/>
    <w:rsid w:val="00482E58"/>
    <w:rsid w:val="004A7E22"/>
    <w:rsid w:val="004B4326"/>
    <w:rsid w:val="004B7CA0"/>
    <w:rsid w:val="004D4174"/>
    <w:rsid w:val="004E4707"/>
    <w:rsid w:val="004F23BD"/>
    <w:rsid w:val="00503283"/>
    <w:rsid w:val="00507B38"/>
    <w:rsid w:val="0052263A"/>
    <w:rsid w:val="00525C6D"/>
    <w:rsid w:val="0053747C"/>
    <w:rsid w:val="00540475"/>
    <w:rsid w:val="00540F0E"/>
    <w:rsid w:val="00541BBB"/>
    <w:rsid w:val="00547E07"/>
    <w:rsid w:val="005675DD"/>
    <w:rsid w:val="0058154E"/>
    <w:rsid w:val="005E472B"/>
    <w:rsid w:val="005F44EF"/>
    <w:rsid w:val="00600806"/>
    <w:rsid w:val="00605E8B"/>
    <w:rsid w:val="00615566"/>
    <w:rsid w:val="00632193"/>
    <w:rsid w:val="00634F11"/>
    <w:rsid w:val="0066181C"/>
    <w:rsid w:val="00664468"/>
    <w:rsid w:val="0067174E"/>
    <w:rsid w:val="00691B92"/>
    <w:rsid w:val="006A2353"/>
    <w:rsid w:val="006A72C4"/>
    <w:rsid w:val="006B2BFE"/>
    <w:rsid w:val="006B5423"/>
    <w:rsid w:val="006D34AC"/>
    <w:rsid w:val="006E6756"/>
    <w:rsid w:val="006F3DC8"/>
    <w:rsid w:val="006F3F3B"/>
    <w:rsid w:val="00703B58"/>
    <w:rsid w:val="00711549"/>
    <w:rsid w:val="00713658"/>
    <w:rsid w:val="00717233"/>
    <w:rsid w:val="00721253"/>
    <w:rsid w:val="00721FE9"/>
    <w:rsid w:val="0073152B"/>
    <w:rsid w:val="00735F7B"/>
    <w:rsid w:val="007372E7"/>
    <w:rsid w:val="00747FA3"/>
    <w:rsid w:val="007645F3"/>
    <w:rsid w:val="00784328"/>
    <w:rsid w:val="00785E4C"/>
    <w:rsid w:val="00786B7F"/>
    <w:rsid w:val="007A07DB"/>
    <w:rsid w:val="007A6597"/>
    <w:rsid w:val="007B4EC2"/>
    <w:rsid w:val="007C2D76"/>
    <w:rsid w:val="007F4076"/>
    <w:rsid w:val="00813319"/>
    <w:rsid w:val="0081410B"/>
    <w:rsid w:val="00814B5E"/>
    <w:rsid w:val="0082148D"/>
    <w:rsid w:val="008538E0"/>
    <w:rsid w:val="0087011C"/>
    <w:rsid w:val="008C66E2"/>
    <w:rsid w:val="008E0B73"/>
    <w:rsid w:val="008F46A3"/>
    <w:rsid w:val="00905626"/>
    <w:rsid w:val="00917433"/>
    <w:rsid w:val="00923B3B"/>
    <w:rsid w:val="00937D51"/>
    <w:rsid w:val="009420FA"/>
    <w:rsid w:val="00946395"/>
    <w:rsid w:val="00954B11"/>
    <w:rsid w:val="00965017"/>
    <w:rsid w:val="00966CF2"/>
    <w:rsid w:val="00993DBC"/>
    <w:rsid w:val="009A6C8D"/>
    <w:rsid w:val="009B79E7"/>
    <w:rsid w:val="009B7FC1"/>
    <w:rsid w:val="009D232F"/>
    <w:rsid w:val="009D3F37"/>
    <w:rsid w:val="009F4D47"/>
    <w:rsid w:val="00A05A41"/>
    <w:rsid w:val="00A07F34"/>
    <w:rsid w:val="00A13021"/>
    <w:rsid w:val="00A171EA"/>
    <w:rsid w:val="00A171EC"/>
    <w:rsid w:val="00A23754"/>
    <w:rsid w:val="00A36DC3"/>
    <w:rsid w:val="00A4104B"/>
    <w:rsid w:val="00A4311C"/>
    <w:rsid w:val="00A63C75"/>
    <w:rsid w:val="00A778FD"/>
    <w:rsid w:val="00A94BEB"/>
    <w:rsid w:val="00A97672"/>
    <w:rsid w:val="00AA3D2F"/>
    <w:rsid w:val="00AA428D"/>
    <w:rsid w:val="00AA451C"/>
    <w:rsid w:val="00AA6ADC"/>
    <w:rsid w:val="00AB674C"/>
    <w:rsid w:val="00AF0433"/>
    <w:rsid w:val="00AF45CA"/>
    <w:rsid w:val="00AF4C11"/>
    <w:rsid w:val="00AF7830"/>
    <w:rsid w:val="00B20E0A"/>
    <w:rsid w:val="00B20F15"/>
    <w:rsid w:val="00B304AD"/>
    <w:rsid w:val="00B576F7"/>
    <w:rsid w:val="00B57B11"/>
    <w:rsid w:val="00B65283"/>
    <w:rsid w:val="00B65C33"/>
    <w:rsid w:val="00B85B58"/>
    <w:rsid w:val="00B86BC2"/>
    <w:rsid w:val="00BA0ACF"/>
    <w:rsid w:val="00BC01DF"/>
    <w:rsid w:val="00BD237F"/>
    <w:rsid w:val="00BD63C1"/>
    <w:rsid w:val="00BF7D1C"/>
    <w:rsid w:val="00C01D19"/>
    <w:rsid w:val="00C17BFF"/>
    <w:rsid w:val="00C26063"/>
    <w:rsid w:val="00C33308"/>
    <w:rsid w:val="00C359B9"/>
    <w:rsid w:val="00C414F6"/>
    <w:rsid w:val="00C4602C"/>
    <w:rsid w:val="00C46218"/>
    <w:rsid w:val="00C51243"/>
    <w:rsid w:val="00C535E9"/>
    <w:rsid w:val="00C87E30"/>
    <w:rsid w:val="00CB4F75"/>
    <w:rsid w:val="00CB53C5"/>
    <w:rsid w:val="00CB6B85"/>
    <w:rsid w:val="00CC27AC"/>
    <w:rsid w:val="00CC3FBB"/>
    <w:rsid w:val="00D042A7"/>
    <w:rsid w:val="00D16502"/>
    <w:rsid w:val="00D34217"/>
    <w:rsid w:val="00D3477D"/>
    <w:rsid w:val="00D42E45"/>
    <w:rsid w:val="00D5122C"/>
    <w:rsid w:val="00D5685E"/>
    <w:rsid w:val="00D65EB8"/>
    <w:rsid w:val="00D7679F"/>
    <w:rsid w:val="00D9341C"/>
    <w:rsid w:val="00D9423C"/>
    <w:rsid w:val="00DA0713"/>
    <w:rsid w:val="00DA4662"/>
    <w:rsid w:val="00DC335F"/>
    <w:rsid w:val="00DC7769"/>
    <w:rsid w:val="00DD09EB"/>
    <w:rsid w:val="00DE0122"/>
    <w:rsid w:val="00DE0721"/>
    <w:rsid w:val="00DE1B6C"/>
    <w:rsid w:val="00DE7D60"/>
    <w:rsid w:val="00DF63E5"/>
    <w:rsid w:val="00DF777E"/>
    <w:rsid w:val="00E04657"/>
    <w:rsid w:val="00E10697"/>
    <w:rsid w:val="00E12443"/>
    <w:rsid w:val="00E15CBE"/>
    <w:rsid w:val="00E322CF"/>
    <w:rsid w:val="00E6007F"/>
    <w:rsid w:val="00E85D42"/>
    <w:rsid w:val="00E94D72"/>
    <w:rsid w:val="00E97291"/>
    <w:rsid w:val="00EB2DC1"/>
    <w:rsid w:val="00EB6356"/>
    <w:rsid w:val="00EC0CCB"/>
    <w:rsid w:val="00EC4B8E"/>
    <w:rsid w:val="00EC71C4"/>
    <w:rsid w:val="00ED1EEA"/>
    <w:rsid w:val="00F025D0"/>
    <w:rsid w:val="00F05962"/>
    <w:rsid w:val="00F07AA0"/>
    <w:rsid w:val="00F15D5A"/>
    <w:rsid w:val="00F26996"/>
    <w:rsid w:val="00F47C3E"/>
    <w:rsid w:val="00F5260A"/>
    <w:rsid w:val="00F611F4"/>
    <w:rsid w:val="00F748A0"/>
    <w:rsid w:val="00F82C8E"/>
    <w:rsid w:val="00FD0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85"/>
    <w:pPr>
      <w:spacing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1549"/>
    <w:rPr>
      <w:b/>
      <w:bCs/>
    </w:rPr>
  </w:style>
  <w:style w:type="paragraph" w:styleId="ListParagraph">
    <w:name w:val="List Paragraph"/>
    <w:basedOn w:val="Normal"/>
    <w:uiPriority w:val="34"/>
    <w:qFormat/>
    <w:rsid w:val="007115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15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154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15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154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1154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1154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1154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6F3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DC8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F3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DC8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B65C33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195C-7994-494C-8A09-76FA74A8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TOPICA Co,Ltd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2016-03-14T06:58:00Z</cp:lastPrinted>
  <dcterms:created xsi:type="dcterms:W3CDTF">2016-03-03T07:35:00Z</dcterms:created>
  <dcterms:modified xsi:type="dcterms:W3CDTF">2016-04-27T09:30:00Z</dcterms:modified>
</cp:coreProperties>
</file>